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4022" w14:textId="003F4CB7" w:rsidR="008575C2" w:rsidRPr="008575C2" w:rsidRDefault="008575C2" w:rsidP="008575C2">
      <w:pPr>
        <w:jc w:val="right"/>
      </w:pPr>
      <w:r w:rsidRPr="00AD7F05">
        <w:rPr>
          <w:rFonts w:ascii="Arial" w:hAnsi="Arial" w:cs="Arial"/>
        </w:rPr>
        <w:drawing>
          <wp:inline distT="0" distB="0" distL="0" distR="0" wp14:anchorId="176EB9C9" wp14:editId="0DDA1B6E">
            <wp:extent cx="1013499" cy="184150"/>
            <wp:effectExtent l="0" t="0" r="0" b="6350"/>
            <wp:docPr id="553391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914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359" cy="18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377BA" w14:textId="14801033" w:rsidR="00F56FC0" w:rsidRPr="00705BAE" w:rsidRDefault="00F56FC0" w:rsidP="00F56FC0">
      <w:pPr>
        <w:pStyle w:val="Heading1"/>
        <w:rPr>
          <w:rFonts w:ascii="Arial" w:hAnsi="Arial" w:cs="Arial"/>
          <w:b/>
          <w:bCs/>
          <w:color w:val="4EA72E"/>
        </w:rPr>
      </w:pPr>
      <w:r w:rsidRPr="00705BAE">
        <w:rPr>
          <w:rFonts w:ascii="Arial" w:hAnsi="Arial" w:cs="Arial"/>
          <w:b/>
          <w:bCs/>
          <w:color w:val="4EA72E"/>
        </w:rPr>
        <w:t>September Unit 1 Fortnightly Plan</w:t>
      </w:r>
    </w:p>
    <w:p w14:paraId="5F15B6C7" w14:textId="739C4653" w:rsidR="00C805AE" w:rsidRPr="00212C74" w:rsidRDefault="00427B46" w:rsidP="00C805AE">
      <w:pPr>
        <w:pStyle w:val="Heading2"/>
        <w:rPr>
          <w:rStyle w:val="DesigninstructionChar"/>
          <w:sz w:val="22"/>
          <w:szCs w:val="16"/>
        </w:rPr>
      </w:pPr>
      <w:r w:rsidRPr="00265CB4">
        <w:rPr>
          <w:rFonts w:ascii="Arial" w:hAnsi="Arial" w:cs="Arial"/>
          <w:b/>
          <w:bCs/>
          <w:color w:val="C00000"/>
        </w:rPr>
        <w:t>3rd Class</w:t>
      </w:r>
      <w:r w:rsidR="00176C94" w:rsidRPr="00265CB4">
        <w:rPr>
          <w:rFonts w:ascii="Arial" w:hAnsi="Arial" w:cs="Arial"/>
          <w:b/>
          <w:bCs/>
          <w:color w:val="C00000"/>
        </w:rPr>
        <w:t xml:space="preserve">     </w:t>
      </w:r>
      <w:r w:rsidR="00C805AE" w:rsidRPr="00176C94">
        <w:rPr>
          <w:rFonts w:ascii="Arial" w:hAnsi="Arial" w:cs="Arial"/>
          <w:b/>
          <w:bCs/>
          <w:color w:val="4EA72E" w:themeColor="accent6"/>
        </w:rPr>
        <w:t xml:space="preserve">Month: </w:t>
      </w:r>
      <w:r w:rsidR="00C805AE" w:rsidRPr="00176C94">
        <w:rPr>
          <w:rFonts w:ascii="Arial" w:hAnsi="Arial" w:cs="Arial"/>
          <w:color w:val="7F7F7F" w:themeColor="text1" w:themeTint="80"/>
        </w:rPr>
        <w:t>September</w:t>
      </w:r>
      <w:r w:rsidR="00176C94">
        <w:rPr>
          <w:rFonts w:ascii="Arial" w:hAnsi="Arial" w:cs="Arial"/>
          <w:b/>
          <w:bCs/>
          <w:color w:val="4EA72E" w:themeColor="accent6"/>
        </w:rPr>
        <w:t xml:space="preserve">     </w:t>
      </w:r>
      <w:r w:rsidR="00C805AE" w:rsidRPr="00176C94">
        <w:rPr>
          <w:rFonts w:ascii="Arial" w:hAnsi="Arial" w:cs="Arial"/>
          <w:b/>
          <w:bCs/>
          <w:color w:val="4EA72E" w:themeColor="accent6"/>
        </w:rPr>
        <w:t xml:space="preserve">Fortnightly Plan: </w:t>
      </w:r>
      <w:r w:rsidR="00C805AE" w:rsidRPr="00176C94">
        <w:rPr>
          <w:rFonts w:ascii="Arial" w:hAnsi="Arial" w:cs="Arial"/>
          <w:color w:val="7F7F7F" w:themeColor="text1" w:themeTint="80"/>
        </w:rPr>
        <w:t>Weeks 1</w:t>
      </w:r>
      <w:r w:rsidR="00FB6599" w:rsidRPr="00176C94">
        <w:rPr>
          <w:rFonts w:ascii="Arial" w:hAnsi="Arial" w:cs="Arial"/>
          <w:color w:val="7F7F7F" w:themeColor="text1" w:themeTint="80"/>
        </w:rPr>
        <w:t xml:space="preserve"> </w:t>
      </w:r>
      <w:r w:rsidR="00C805AE" w:rsidRPr="00176C94">
        <w:rPr>
          <w:rFonts w:ascii="Arial" w:hAnsi="Arial" w:cs="Arial"/>
          <w:color w:val="7F7F7F" w:themeColor="text1" w:themeTint="80"/>
        </w:rPr>
        <w:t>&amp;</w:t>
      </w:r>
      <w:r w:rsidR="00FB6599" w:rsidRPr="00176C94">
        <w:rPr>
          <w:rFonts w:ascii="Arial" w:hAnsi="Arial" w:cs="Arial"/>
          <w:color w:val="7F7F7F" w:themeColor="text1" w:themeTint="80"/>
        </w:rPr>
        <w:t xml:space="preserve"> </w:t>
      </w:r>
      <w:r w:rsidR="00C805AE" w:rsidRPr="00176C94">
        <w:rPr>
          <w:rFonts w:ascii="Arial" w:hAnsi="Arial" w:cs="Arial"/>
          <w:color w:val="7F7F7F" w:themeColor="text1" w:themeTint="80"/>
        </w:rPr>
        <w:t>2</w:t>
      </w:r>
      <w:r w:rsidR="00176C94">
        <w:rPr>
          <w:rFonts w:ascii="Arial" w:hAnsi="Arial" w:cs="Arial"/>
          <w:b/>
          <w:bCs/>
          <w:color w:val="4EA72E" w:themeColor="accent6"/>
        </w:rPr>
        <w:t xml:space="preserve">     </w:t>
      </w:r>
      <w:r w:rsidR="00212C74" w:rsidRPr="00434298">
        <w:rPr>
          <w:rFonts w:ascii="Arial" w:hAnsi="Arial" w:cs="Arial"/>
          <w:b/>
          <w:bCs/>
          <w:color w:val="C00000"/>
        </w:rPr>
        <w:t>Teacher:</w:t>
      </w:r>
      <w:r w:rsidR="00F1233E" w:rsidRPr="00434298">
        <w:rPr>
          <w:color w:val="C00000"/>
        </w:rPr>
        <w:t>__________________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49"/>
        <w:gridCol w:w="1872"/>
        <w:gridCol w:w="1701"/>
        <w:gridCol w:w="1076"/>
        <w:gridCol w:w="4650"/>
      </w:tblGrid>
      <w:tr w:rsidR="00C805AE" w14:paraId="44ADAB4B" w14:textId="77777777" w:rsidTr="00DD17AE">
        <w:trPr>
          <w:trHeight w:val="510"/>
        </w:trPr>
        <w:tc>
          <w:tcPr>
            <w:tcW w:w="8222" w:type="dxa"/>
            <w:gridSpan w:val="3"/>
            <w:tcBorders>
              <w:top w:val="nil"/>
              <w:left w:val="nil"/>
              <w:bottom w:val="single" w:sz="24" w:space="0" w:color="4EA72E" w:themeColor="accent6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B5CB7F4" w14:textId="77777777" w:rsidR="00C805AE" w:rsidRPr="0043080E" w:rsidRDefault="00C805AE" w:rsidP="00382C76">
            <w:pPr>
              <w:pStyle w:val="Tabletext"/>
              <w:spacing w:line="360" w:lineRule="auto"/>
              <w:rPr>
                <w:rFonts w:ascii="Arial" w:hAnsi="Arial" w:cs="Arial"/>
              </w:rPr>
            </w:pPr>
            <w:r w:rsidRPr="002376F5">
              <w:rPr>
                <w:rStyle w:val="Tabletextbold"/>
                <w:rFonts w:ascii="Arial" w:hAnsi="Arial" w:cs="Arial"/>
                <w:color w:val="4EA72E" w:themeColor="accent6"/>
              </w:rPr>
              <w:t xml:space="preserve">Strand: </w:t>
            </w:r>
            <w:r w:rsidRPr="0043080E">
              <w:rPr>
                <w:rFonts w:ascii="Arial" w:hAnsi="Arial" w:cs="Arial"/>
              </w:rPr>
              <w:t xml:space="preserve">Community and </w:t>
            </w:r>
            <w:proofErr w:type="gramStart"/>
            <w:r w:rsidRPr="0043080E">
              <w:rPr>
                <w:rFonts w:ascii="Arial" w:hAnsi="Arial" w:cs="Arial"/>
              </w:rPr>
              <w:t>Belonging</w:t>
            </w:r>
            <w:proofErr w:type="gramEnd"/>
          </w:p>
        </w:tc>
        <w:tc>
          <w:tcPr>
            <w:tcW w:w="5726" w:type="dxa"/>
            <w:gridSpan w:val="2"/>
            <w:tcBorders>
              <w:top w:val="nil"/>
              <w:left w:val="single" w:sz="24" w:space="0" w:color="FFFFFF" w:themeColor="background1"/>
              <w:bottom w:val="single" w:sz="24" w:space="0" w:color="4EA72E" w:themeColor="accent6"/>
              <w:right w:val="nil"/>
            </w:tcBorders>
            <w:shd w:val="clear" w:color="auto" w:fill="F2F2F2" w:themeFill="background1" w:themeFillShade="F2"/>
            <w:vAlign w:val="bottom"/>
          </w:tcPr>
          <w:p w14:paraId="4F09C3E9" w14:textId="77777777" w:rsidR="00C805AE" w:rsidRPr="0043080E" w:rsidRDefault="00C805AE" w:rsidP="00382C76">
            <w:pPr>
              <w:pStyle w:val="Tabletext"/>
              <w:spacing w:line="360" w:lineRule="auto"/>
              <w:rPr>
                <w:rFonts w:ascii="Arial" w:hAnsi="Arial" w:cs="Arial"/>
              </w:rPr>
            </w:pPr>
            <w:r w:rsidRPr="008E27F0">
              <w:rPr>
                <w:rStyle w:val="Tabletextbold"/>
                <w:rFonts w:ascii="Arial" w:hAnsi="Arial" w:cs="Arial"/>
                <w:color w:val="4EA72E" w:themeColor="accent6"/>
              </w:rPr>
              <w:t xml:space="preserve">Strand: </w:t>
            </w:r>
            <w:r w:rsidRPr="0043080E">
              <w:rPr>
                <w:rFonts w:ascii="Arial" w:hAnsi="Arial" w:cs="Arial"/>
              </w:rPr>
              <w:t>Emotional and Relational Education</w:t>
            </w:r>
          </w:p>
        </w:tc>
      </w:tr>
      <w:tr w:rsidR="00C805AE" w14:paraId="7E243FCD" w14:textId="77777777" w:rsidTr="00DD17AE">
        <w:trPr>
          <w:trHeight w:val="510"/>
        </w:trPr>
        <w:tc>
          <w:tcPr>
            <w:tcW w:w="8222" w:type="dxa"/>
            <w:gridSpan w:val="3"/>
            <w:tcBorders>
              <w:top w:val="single" w:sz="24" w:space="0" w:color="4EA72E" w:themeColor="accent6"/>
              <w:left w:val="nil"/>
              <w:bottom w:val="single" w:sz="24" w:space="0" w:color="4EA72E" w:themeColor="accent6"/>
            </w:tcBorders>
            <w:shd w:val="clear" w:color="auto" w:fill="F2F2F2" w:themeFill="background1" w:themeFillShade="F2"/>
            <w:vAlign w:val="bottom"/>
          </w:tcPr>
          <w:p w14:paraId="55913A6E" w14:textId="3E3399D0" w:rsidR="00C805AE" w:rsidRPr="0043080E" w:rsidRDefault="00C805AE" w:rsidP="00382C76">
            <w:pPr>
              <w:pStyle w:val="Tabletext"/>
              <w:spacing w:line="360" w:lineRule="auto"/>
              <w:rPr>
                <w:rFonts w:ascii="Arial" w:hAnsi="Arial" w:cs="Arial"/>
              </w:rPr>
            </w:pPr>
            <w:r w:rsidRPr="002376F5">
              <w:rPr>
                <w:rStyle w:val="Tabletextbold"/>
                <w:rFonts w:ascii="Arial" w:hAnsi="Arial" w:cs="Arial"/>
                <w:color w:val="4EA72E" w:themeColor="accent6"/>
              </w:rPr>
              <w:t xml:space="preserve">Strand </w:t>
            </w:r>
            <w:r w:rsidR="00B71077" w:rsidRPr="002376F5">
              <w:rPr>
                <w:rStyle w:val="Tabletextbold"/>
                <w:rFonts w:ascii="Arial" w:hAnsi="Arial" w:cs="Arial"/>
                <w:color w:val="4EA72E" w:themeColor="accent6"/>
              </w:rPr>
              <w:t>U</w:t>
            </w:r>
            <w:r w:rsidRPr="002376F5">
              <w:rPr>
                <w:rStyle w:val="Tabletextbold"/>
                <w:rFonts w:ascii="Arial" w:hAnsi="Arial" w:cs="Arial"/>
                <w:color w:val="4EA72E" w:themeColor="accent6"/>
              </w:rPr>
              <w:t xml:space="preserve">nit: </w:t>
            </w:r>
            <w:r w:rsidRPr="0043080E">
              <w:rPr>
                <w:rFonts w:ascii="Arial" w:hAnsi="Arial" w:cs="Arial"/>
              </w:rPr>
              <w:t>Sense of belonging</w:t>
            </w:r>
          </w:p>
        </w:tc>
        <w:tc>
          <w:tcPr>
            <w:tcW w:w="5726" w:type="dxa"/>
            <w:gridSpan w:val="2"/>
            <w:tcBorders>
              <w:top w:val="single" w:sz="24" w:space="0" w:color="4EA72E" w:themeColor="accent6"/>
              <w:right w:val="nil"/>
            </w:tcBorders>
            <w:shd w:val="clear" w:color="auto" w:fill="F2F2F2" w:themeFill="background1" w:themeFillShade="F2"/>
            <w:vAlign w:val="bottom"/>
          </w:tcPr>
          <w:p w14:paraId="3F7B742A" w14:textId="3ECB199C" w:rsidR="00C805AE" w:rsidRPr="0043080E" w:rsidRDefault="00C805AE" w:rsidP="00382C76">
            <w:pPr>
              <w:pStyle w:val="Tabletext"/>
              <w:spacing w:line="360" w:lineRule="auto"/>
              <w:rPr>
                <w:rFonts w:ascii="Arial" w:hAnsi="Arial" w:cs="Arial"/>
              </w:rPr>
            </w:pPr>
            <w:r w:rsidRPr="008E27F0">
              <w:rPr>
                <w:rStyle w:val="Tabletextbold"/>
                <w:rFonts w:ascii="Arial" w:hAnsi="Arial" w:cs="Arial"/>
                <w:color w:val="4EA72E" w:themeColor="accent6"/>
              </w:rPr>
              <w:t xml:space="preserve">Strand </w:t>
            </w:r>
            <w:r w:rsidR="00B71077" w:rsidRPr="008E27F0">
              <w:rPr>
                <w:rStyle w:val="Tabletextbold"/>
                <w:rFonts w:ascii="Arial" w:hAnsi="Arial" w:cs="Arial"/>
                <w:color w:val="4EA72E" w:themeColor="accent6"/>
              </w:rPr>
              <w:t>U</w:t>
            </w:r>
            <w:r w:rsidRPr="008E27F0">
              <w:rPr>
                <w:rStyle w:val="Tabletextbold"/>
                <w:rFonts w:ascii="Arial" w:hAnsi="Arial" w:cs="Arial"/>
                <w:color w:val="4EA72E" w:themeColor="accent6"/>
              </w:rPr>
              <w:t>nit:</w:t>
            </w:r>
            <w:r w:rsidRPr="008E27F0">
              <w:rPr>
                <w:rFonts w:ascii="Arial" w:hAnsi="Arial" w:cs="Arial"/>
                <w:color w:val="4EA72E" w:themeColor="accent6"/>
              </w:rPr>
              <w:t xml:space="preserve"> </w:t>
            </w:r>
            <w:r w:rsidRPr="0043080E">
              <w:rPr>
                <w:rFonts w:ascii="Arial" w:hAnsi="Arial" w:cs="Arial"/>
              </w:rPr>
              <w:t>Relationships</w:t>
            </w:r>
          </w:p>
        </w:tc>
      </w:tr>
      <w:tr w:rsidR="00C805AE" w14:paraId="46D51C36" w14:textId="77777777" w:rsidTr="0030184F">
        <w:tc>
          <w:tcPr>
            <w:tcW w:w="13948" w:type="dxa"/>
            <w:gridSpan w:val="5"/>
            <w:tcBorders>
              <w:top w:val="single" w:sz="24" w:space="0" w:color="4EA72E" w:themeColor="accent6"/>
              <w:left w:val="nil"/>
              <w:bottom w:val="single" w:sz="12" w:space="0" w:color="4EA72E" w:themeColor="accent6"/>
              <w:right w:val="nil"/>
            </w:tcBorders>
            <w:shd w:val="clear" w:color="auto" w:fill="F2F2F2" w:themeFill="background1" w:themeFillShade="F2"/>
          </w:tcPr>
          <w:p w14:paraId="1F43D5DF" w14:textId="62A73D0D" w:rsidR="006B3351" w:rsidRPr="002376F5" w:rsidRDefault="00C805AE" w:rsidP="00BA310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4EA72E" w:themeColor="accent6"/>
              </w:rPr>
            </w:pPr>
            <w:r w:rsidRPr="002376F5">
              <w:rPr>
                <w:rStyle w:val="Tabletextbold"/>
                <w:rFonts w:ascii="Arial" w:hAnsi="Arial" w:cs="Arial"/>
                <w:color w:val="4EA72E" w:themeColor="accent6"/>
              </w:rPr>
              <w:t xml:space="preserve">Learning </w:t>
            </w:r>
            <w:r w:rsidR="00125E40" w:rsidRPr="002376F5">
              <w:rPr>
                <w:rStyle w:val="Tabletextbold"/>
                <w:rFonts w:ascii="Arial" w:hAnsi="Arial" w:cs="Arial"/>
                <w:color w:val="4EA72E" w:themeColor="accent6"/>
              </w:rPr>
              <w:t>O</w:t>
            </w:r>
            <w:r w:rsidRPr="002376F5">
              <w:rPr>
                <w:rStyle w:val="Tabletextbold"/>
                <w:rFonts w:ascii="Arial" w:hAnsi="Arial" w:cs="Arial"/>
                <w:color w:val="4EA72E" w:themeColor="accent6"/>
              </w:rPr>
              <w:t>utcomes</w:t>
            </w:r>
          </w:p>
          <w:p w14:paraId="4FB0A5CA" w14:textId="3078A44C" w:rsidR="00C805AE" w:rsidRPr="0043080E" w:rsidRDefault="00C805AE" w:rsidP="00BA310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080E">
              <w:rPr>
                <w:rStyle w:val="Tabletextitals"/>
                <w:rFonts w:ascii="Arial" w:hAnsi="Arial" w:cs="Arial"/>
              </w:rPr>
              <w:t>Through appropriately playful and engaging experiences, children should be able to:</w:t>
            </w:r>
          </w:p>
        </w:tc>
      </w:tr>
      <w:tr w:rsidR="00DD17AE" w14:paraId="167410B3" w14:textId="77777777" w:rsidTr="00453769">
        <w:trPr>
          <w:trHeight w:val="963"/>
        </w:trPr>
        <w:tc>
          <w:tcPr>
            <w:tcW w:w="6521" w:type="dxa"/>
            <w:gridSpan w:val="2"/>
            <w:tcBorders>
              <w:top w:val="single" w:sz="12" w:space="0" w:color="4EA72E" w:themeColor="accent6"/>
              <w:left w:val="nil"/>
              <w:bottom w:val="single" w:sz="12" w:space="0" w:color="4EA72E" w:themeColor="accent6"/>
            </w:tcBorders>
            <w:shd w:val="clear" w:color="auto" w:fill="F2F2F2" w:themeFill="background1" w:themeFillShade="F2"/>
          </w:tcPr>
          <w:p w14:paraId="1205B9DD" w14:textId="2970EE52" w:rsidR="00DD17AE" w:rsidRPr="002376F5" w:rsidRDefault="00DD17AE" w:rsidP="00284967">
            <w:pPr>
              <w:spacing w:line="360" w:lineRule="auto"/>
              <w:ind w:left="0"/>
              <w:rPr>
                <w:rStyle w:val="Tabletextbold"/>
                <w:rFonts w:ascii="Arial" w:hAnsi="Arial" w:cs="Arial"/>
                <w:color w:val="D86DCB" w:themeColor="accent5" w:themeTint="99"/>
              </w:rPr>
            </w:pPr>
            <w:r w:rsidRPr="002376F5">
              <w:rPr>
                <w:rStyle w:val="Tabletextbold"/>
                <w:rFonts w:ascii="Arial" w:hAnsi="Arial" w:cs="Arial"/>
                <w:color w:val="D86DCB" w:themeColor="accent5" w:themeTint="99"/>
              </w:rPr>
              <w:t xml:space="preserve">PE </w:t>
            </w:r>
          </w:p>
          <w:p w14:paraId="00B8135A" w14:textId="77777777" w:rsidR="00DD17AE" w:rsidRPr="0043080E" w:rsidRDefault="00DD17AE" w:rsidP="00DD17AE">
            <w:pPr>
              <w:pStyle w:val="FNplanbullets"/>
              <w:spacing w:line="360" w:lineRule="auto"/>
              <w:rPr>
                <w:rFonts w:ascii="Arial" w:hAnsi="Arial" w:cs="Arial"/>
                <w:i/>
                <w:iCs/>
              </w:rPr>
            </w:pPr>
            <w:r w:rsidRPr="0043080E">
              <w:rPr>
                <w:rFonts w:ascii="Arial" w:hAnsi="Arial" w:cs="Arial"/>
              </w:rPr>
              <w:t xml:space="preserve">appreciate the significant role physical activity can play in fostering a sense of belonging within their PE class, school community and environment. </w:t>
            </w:r>
          </w:p>
          <w:p w14:paraId="30CB22C9" w14:textId="77777777" w:rsidR="00DD17AE" w:rsidRPr="0043080E" w:rsidRDefault="00DD17AE" w:rsidP="00DD17AE">
            <w:pPr>
              <w:pStyle w:val="FNplanbullets"/>
              <w:spacing w:line="360" w:lineRule="auto"/>
              <w:rPr>
                <w:rFonts w:ascii="Arial" w:hAnsi="Arial" w:cs="Arial"/>
                <w:i/>
                <w:iCs/>
              </w:rPr>
            </w:pPr>
            <w:r w:rsidRPr="0043080E">
              <w:rPr>
                <w:rFonts w:ascii="Arial" w:hAnsi="Arial" w:cs="Arial"/>
                <w:lang w:val="en-IE"/>
              </w:rPr>
              <w:t>engage in physical activities/sports from their own and other cultures and describe the significance of cultural activities to community and belonging.</w:t>
            </w:r>
          </w:p>
          <w:p w14:paraId="1FB9D823" w14:textId="77777777" w:rsidR="00DD17AE" w:rsidRDefault="00DD17AE" w:rsidP="00DD17AE">
            <w:pPr>
              <w:spacing w:line="360" w:lineRule="auto"/>
              <w:ind w:left="0"/>
              <w:rPr>
                <w:rStyle w:val="Tabletextbold"/>
                <w:rFonts w:ascii="Arial" w:hAnsi="Arial" w:cs="Arial"/>
                <w:color w:val="D86DCB" w:themeColor="accent5" w:themeTint="99"/>
              </w:rPr>
            </w:pPr>
          </w:p>
          <w:p w14:paraId="7C02509C" w14:textId="0003755B" w:rsidR="00DD17AE" w:rsidRPr="0043080E" w:rsidRDefault="00DD17AE" w:rsidP="00DD17AE">
            <w:pPr>
              <w:spacing w:line="360" w:lineRule="auto"/>
              <w:ind w:left="0"/>
              <w:rPr>
                <w:rStyle w:val="Italics"/>
                <w:rFonts w:ascii="Arial" w:hAnsi="Arial" w:cs="Arial"/>
                <w:b/>
                <w:bCs/>
                <w:i w:val="0"/>
                <w:iCs w:val="0"/>
              </w:rPr>
            </w:pPr>
            <w:r w:rsidRPr="002376F5">
              <w:rPr>
                <w:rStyle w:val="Tabletextbold"/>
                <w:rFonts w:ascii="Arial" w:hAnsi="Arial" w:cs="Arial"/>
                <w:color w:val="D86DCB" w:themeColor="accent5" w:themeTint="99"/>
              </w:rPr>
              <w:t xml:space="preserve">PE </w:t>
            </w:r>
            <w:r w:rsidRPr="0043080E">
              <w:rPr>
                <w:rStyle w:val="Tabletextbold"/>
                <w:rFonts w:ascii="Arial" w:hAnsi="Arial" w:cs="Arial"/>
              </w:rPr>
              <w:t xml:space="preserve">and </w:t>
            </w:r>
            <w:r w:rsidRPr="002376F5">
              <w:rPr>
                <w:rStyle w:val="Tabletextbold"/>
                <w:rFonts w:ascii="Arial" w:hAnsi="Arial" w:cs="Arial"/>
                <w:color w:val="48BCC3"/>
              </w:rPr>
              <w:t>SPHE</w:t>
            </w:r>
          </w:p>
          <w:p w14:paraId="666506EA" w14:textId="19500633" w:rsidR="00DD17AE" w:rsidRPr="00BF577C" w:rsidRDefault="00DD17AE" w:rsidP="00BF577C">
            <w:pPr>
              <w:pStyle w:val="FNplanbullets"/>
              <w:spacing w:line="360" w:lineRule="auto"/>
              <w:rPr>
                <w:rStyle w:val="Italics"/>
                <w:rFonts w:ascii="Arial" w:eastAsia="Aptos" w:hAnsi="Arial" w:cs="Arial"/>
                <w:lang w:val="en-IE"/>
              </w:rPr>
            </w:pPr>
            <w:r w:rsidRPr="00BF577C">
              <w:rPr>
                <w:rFonts w:ascii="Arial" w:hAnsi="Arial" w:cs="Arial"/>
              </w:rPr>
              <w:t xml:space="preserve">recognise the important role each person plays in creating a sense of belonging within their class, school and community. Appreciate diversity and adopt both individual and collective </w:t>
            </w:r>
            <w:r w:rsidRPr="00BF577C">
              <w:rPr>
                <w:rFonts w:ascii="Arial" w:hAnsi="Arial" w:cs="Arial"/>
              </w:rPr>
              <w:lastRenderedPageBreak/>
              <w:t>strategies to contribute to positive and inclusive learning environments.</w:t>
            </w:r>
          </w:p>
        </w:tc>
        <w:tc>
          <w:tcPr>
            <w:tcW w:w="7427" w:type="dxa"/>
            <w:gridSpan w:val="3"/>
            <w:tcBorders>
              <w:top w:val="single" w:sz="12" w:space="0" w:color="4EA72E" w:themeColor="accent6"/>
              <w:left w:val="nil"/>
              <w:bottom w:val="single" w:sz="12" w:space="0" w:color="4EA72E" w:themeColor="accent6"/>
            </w:tcBorders>
            <w:shd w:val="clear" w:color="auto" w:fill="F2F2F2" w:themeFill="background1" w:themeFillShade="F2"/>
          </w:tcPr>
          <w:p w14:paraId="00843CEA" w14:textId="77777777" w:rsidR="00746EA2" w:rsidRPr="002376F5" w:rsidRDefault="00746EA2" w:rsidP="00284967">
            <w:pPr>
              <w:spacing w:line="360" w:lineRule="auto"/>
              <w:ind w:left="0"/>
              <w:rPr>
                <w:rStyle w:val="Tabletextbold"/>
                <w:rFonts w:ascii="Arial" w:hAnsi="Arial" w:cs="Arial"/>
                <w:color w:val="D86DCB" w:themeColor="accent5" w:themeTint="99"/>
              </w:rPr>
            </w:pPr>
            <w:r w:rsidRPr="002376F5">
              <w:rPr>
                <w:rStyle w:val="Tabletextbold"/>
                <w:rFonts w:ascii="Arial" w:hAnsi="Arial" w:cs="Arial"/>
                <w:color w:val="D86DCB" w:themeColor="accent5" w:themeTint="99"/>
              </w:rPr>
              <w:lastRenderedPageBreak/>
              <w:t xml:space="preserve">PE </w:t>
            </w:r>
          </w:p>
          <w:p w14:paraId="6C21877D" w14:textId="77777777" w:rsidR="00746EA2" w:rsidRPr="00746EA2" w:rsidRDefault="00746EA2" w:rsidP="00746EA2">
            <w:pPr>
              <w:pStyle w:val="FNplanbullets"/>
              <w:rPr>
                <w:rFonts w:ascii="Arial" w:hAnsi="Arial" w:cs="Arial"/>
              </w:rPr>
            </w:pPr>
            <w:r w:rsidRPr="00746EA2">
              <w:rPr>
                <w:rFonts w:ascii="Arial" w:hAnsi="Arial" w:cs="Arial"/>
              </w:rPr>
              <w:t>identify and apply key features of teamwork and co-operation.</w:t>
            </w:r>
          </w:p>
          <w:p w14:paraId="4DF6F724" w14:textId="343F4A2A" w:rsidR="00DD17AE" w:rsidRPr="0043080E" w:rsidRDefault="00DD17AE" w:rsidP="00746EA2">
            <w:pPr>
              <w:pStyle w:val="FNplanbullets"/>
              <w:numPr>
                <w:ilvl w:val="0"/>
                <w:numId w:val="0"/>
              </w:numPr>
              <w:spacing w:line="360" w:lineRule="auto"/>
              <w:ind w:left="360" w:hanging="360"/>
              <w:rPr>
                <w:rFonts w:ascii="Arial" w:hAnsi="Arial" w:cs="Arial"/>
              </w:rPr>
            </w:pPr>
          </w:p>
        </w:tc>
      </w:tr>
      <w:tr w:rsidR="00C805AE" w14:paraId="1FF13EB8" w14:textId="77777777" w:rsidTr="00831C0B">
        <w:tc>
          <w:tcPr>
            <w:tcW w:w="4649" w:type="dxa"/>
            <w:tcBorders>
              <w:top w:val="single" w:sz="12" w:space="0" w:color="4EA72E" w:themeColor="accent6"/>
              <w:left w:val="nil"/>
              <w:bottom w:val="single" w:sz="12" w:space="0" w:color="4EA72E" w:themeColor="accent6"/>
            </w:tcBorders>
            <w:shd w:val="clear" w:color="auto" w:fill="F2F2F2" w:themeFill="background1" w:themeFillShade="F2"/>
          </w:tcPr>
          <w:p w14:paraId="7DB156B9" w14:textId="77777777" w:rsidR="00C805AE" w:rsidRPr="007D5C73" w:rsidRDefault="00C805AE" w:rsidP="002376F5">
            <w:pPr>
              <w:spacing w:line="360" w:lineRule="auto"/>
              <w:rPr>
                <w:rStyle w:val="Tabletextbold"/>
                <w:rFonts w:ascii="Arial" w:hAnsi="Arial" w:cs="Arial"/>
                <w:color w:val="4EA72E" w:themeColor="accent6"/>
              </w:rPr>
            </w:pPr>
            <w:r w:rsidRPr="007D5C73">
              <w:rPr>
                <w:rStyle w:val="Tabletextbold"/>
                <w:rFonts w:ascii="Arial" w:hAnsi="Arial" w:cs="Arial"/>
                <w:color w:val="4EA72E" w:themeColor="accent6"/>
              </w:rPr>
              <w:t>Focus of Learning</w:t>
            </w:r>
          </w:p>
          <w:p w14:paraId="17590426" w14:textId="6DD302C9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Explore connections with people and place</w:t>
            </w:r>
            <w:r w:rsidR="00573E60" w:rsidRPr="0043080E">
              <w:rPr>
                <w:rFonts w:ascii="Arial" w:hAnsi="Arial" w:cs="Arial"/>
              </w:rPr>
              <w:t>s</w:t>
            </w:r>
          </w:p>
          <w:p w14:paraId="4D00F2E8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Explore uniqueness</w:t>
            </w:r>
          </w:p>
          <w:p w14:paraId="38738499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Experience a sense of belonging within their class, school and community</w:t>
            </w:r>
          </w:p>
          <w:p w14:paraId="42B2C503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Identify activities in the community</w:t>
            </w:r>
          </w:p>
          <w:p w14:paraId="5F3CDF5A" w14:textId="1ACDF855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Identify and apply key features of teamwork and cooperation</w:t>
            </w:r>
          </w:p>
        </w:tc>
        <w:tc>
          <w:tcPr>
            <w:tcW w:w="4649" w:type="dxa"/>
            <w:gridSpan w:val="3"/>
            <w:tcBorders>
              <w:top w:val="single" w:sz="12" w:space="0" w:color="4EA72E" w:themeColor="accent6"/>
              <w:bottom w:val="single" w:sz="12" w:space="0" w:color="4EA72E" w:themeColor="accent6"/>
            </w:tcBorders>
            <w:shd w:val="clear" w:color="auto" w:fill="F2F2F2" w:themeFill="background1" w:themeFillShade="F2"/>
          </w:tcPr>
          <w:p w14:paraId="3D5162AD" w14:textId="77777777" w:rsidR="00C805AE" w:rsidRPr="007D5C73" w:rsidRDefault="00C805AE" w:rsidP="002376F5">
            <w:pPr>
              <w:spacing w:line="360" w:lineRule="auto"/>
              <w:rPr>
                <w:rStyle w:val="Tabletextbold"/>
                <w:rFonts w:ascii="Arial" w:hAnsi="Arial" w:cs="Arial"/>
                <w:color w:val="4EA72E" w:themeColor="accent6"/>
              </w:rPr>
            </w:pPr>
            <w:r w:rsidRPr="007D5C73">
              <w:rPr>
                <w:rStyle w:val="Tabletextbold"/>
                <w:rFonts w:ascii="Arial" w:hAnsi="Arial" w:cs="Arial"/>
                <w:color w:val="4EA72E" w:themeColor="accent6"/>
              </w:rPr>
              <w:t xml:space="preserve">Learning Experiences </w:t>
            </w:r>
          </w:p>
          <w:p w14:paraId="76435EA9" w14:textId="05387992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Pupil Book activities (pages</w:t>
            </w:r>
            <w:r w:rsidR="00B1327B" w:rsidRPr="0043080E">
              <w:rPr>
                <w:rFonts w:ascii="Arial" w:hAnsi="Arial" w:cs="Arial"/>
              </w:rPr>
              <w:t xml:space="preserve"> 2</w:t>
            </w:r>
            <w:r w:rsidRPr="0043080E">
              <w:rPr>
                <w:rFonts w:ascii="Arial" w:hAnsi="Arial" w:cs="Arial"/>
              </w:rPr>
              <w:t>–8)</w:t>
            </w:r>
          </w:p>
          <w:p w14:paraId="1193751B" w14:textId="1A8C8B90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All About Me’ Bags: Children bring an item from home that shows something about them (culture, interest, family)</w:t>
            </w:r>
          </w:p>
          <w:p w14:paraId="61003C16" w14:textId="60F52FB9" w:rsidR="00C805AE" w:rsidRPr="0043080E" w:rsidRDefault="00626585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Invite the children to</w:t>
            </w:r>
            <w:r w:rsidR="00C805AE" w:rsidRPr="0043080E">
              <w:rPr>
                <w:rFonts w:ascii="Arial" w:hAnsi="Arial" w:cs="Arial"/>
              </w:rPr>
              <w:t xml:space="preserve"> explore the idea of belonging through teamwork and the abstract nature and dynamic of a team</w:t>
            </w:r>
          </w:p>
          <w:p w14:paraId="610E096F" w14:textId="5A87A3E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Play games where the requirement is to operate effectively as a team as a measure of success</w:t>
            </w:r>
          </w:p>
          <w:p w14:paraId="728CC14F" w14:textId="6B9A4E3E" w:rsidR="00C805AE" w:rsidRPr="0043080E" w:rsidRDefault="008E74C8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 xml:space="preserve">Investigate </w:t>
            </w:r>
            <w:r w:rsidR="00C805AE" w:rsidRPr="0043080E">
              <w:rPr>
                <w:rFonts w:ascii="Arial" w:hAnsi="Arial" w:cs="Arial"/>
              </w:rPr>
              <w:t>the games and activities available to them in their communities and play a variation of one of our native games – rounders</w:t>
            </w:r>
          </w:p>
        </w:tc>
        <w:tc>
          <w:tcPr>
            <w:tcW w:w="4650" w:type="dxa"/>
            <w:tcBorders>
              <w:top w:val="single" w:sz="12" w:space="0" w:color="4EA72E" w:themeColor="accent6"/>
              <w:bottom w:val="single" w:sz="12" w:space="0" w:color="4EA72E" w:themeColor="accent6"/>
              <w:right w:val="nil"/>
            </w:tcBorders>
            <w:shd w:val="clear" w:color="auto" w:fill="F2F2F2" w:themeFill="background1" w:themeFillShade="F2"/>
          </w:tcPr>
          <w:p w14:paraId="1CE0F9AC" w14:textId="0016B319" w:rsidR="00C805AE" w:rsidRPr="007D5C73" w:rsidRDefault="00C805AE" w:rsidP="002376F5">
            <w:pPr>
              <w:spacing w:line="360" w:lineRule="auto"/>
              <w:rPr>
                <w:rStyle w:val="Tabletextbold"/>
                <w:rFonts w:ascii="Arial" w:hAnsi="Arial" w:cs="Arial"/>
                <w:color w:val="4EA72E" w:themeColor="accent6"/>
              </w:rPr>
            </w:pPr>
            <w:r w:rsidRPr="007D5C73">
              <w:rPr>
                <w:rStyle w:val="Tabletextbold"/>
                <w:rFonts w:ascii="Arial" w:hAnsi="Arial" w:cs="Arial"/>
                <w:color w:val="4EA72E" w:themeColor="accent6"/>
              </w:rPr>
              <w:t xml:space="preserve">Key </w:t>
            </w:r>
            <w:r w:rsidR="00B71077" w:rsidRPr="007D5C73">
              <w:rPr>
                <w:rStyle w:val="Tabletextbold"/>
                <w:rFonts w:ascii="Arial" w:hAnsi="Arial" w:cs="Arial"/>
                <w:color w:val="4EA72E" w:themeColor="accent6"/>
              </w:rPr>
              <w:t>W</w:t>
            </w:r>
            <w:r w:rsidRPr="007D5C73">
              <w:rPr>
                <w:rStyle w:val="Tabletextbold"/>
                <w:rFonts w:ascii="Arial" w:hAnsi="Arial" w:cs="Arial"/>
                <w:color w:val="4EA72E" w:themeColor="accent6"/>
              </w:rPr>
              <w:t xml:space="preserve">ords and </w:t>
            </w:r>
            <w:r w:rsidR="00B71077" w:rsidRPr="007D5C73">
              <w:rPr>
                <w:rStyle w:val="Tabletextbold"/>
                <w:rFonts w:ascii="Arial" w:hAnsi="Arial" w:cs="Arial"/>
                <w:color w:val="4EA72E" w:themeColor="accent6"/>
              </w:rPr>
              <w:t>P</w:t>
            </w:r>
            <w:r w:rsidRPr="007D5C73">
              <w:rPr>
                <w:rStyle w:val="Tabletextbold"/>
                <w:rFonts w:ascii="Arial" w:hAnsi="Arial" w:cs="Arial"/>
                <w:color w:val="4EA72E" w:themeColor="accent6"/>
              </w:rPr>
              <w:t xml:space="preserve">hrases </w:t>
            </w:r>
          </w:p>
          <w:p w14:paraId="7DD70CA1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Belonging</w:t>
            </w:r>
          </w:p>
          <w:p w14:paraId="3E0C71D4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Connection</w:t>
            </w:r>
          </w:p>
          <w:p w14:paraId="7E7796DF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Unique</w:t>
            </w:r>
          </w:p>
          <w:p w14:paraId="4CE3E671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Inclusion</w:t>
            </w:r>
          </w:p>
          <w:p w14:paraId="5E0C5996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Community</w:t>
            </w:r>
          </w:p>
          <w:p w14:paraId="1AD5B5D9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Teamwork</w:t>
            </w:r>
          </w:p>
          <w:p w14:paraId="13ADFDF5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Involvement</w:t>
            </w:r>
          </w:p>
          <w:p w14:paraId="14F4555B" w14:textId="77777777" w:rsidR="00C805AE" w:rsidRPr="0043080E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Fonts w:ascii="Arial" w:hAnsi="Arial" w:cs="Arial"/>
              </w:rPr>
              <w:t>National games</w:t>
            </w:r>
          </w:p>
          <w:p w14:paraId="7C7B441E" w14:textId="19B887DA" w:rsidR="00C805AE" w:rsidRPr="0043080E" w:rsidRDefault="00C805AE" w:rsidP="002376F5">
            <w:pPr>
              <w:pStyle w:val="Bodytext"/>
              <w:spacing w:line="360" w:lineRule="auto"/>
              <w:rPr>
                <w:rFonts w:ascii="Arial" w:hAnsi="Arial" w:cs="Arial"/>
              </w:rPr>
            </w:pPr>
            <w:r w:rsidRPr="0043080E">
              <w:rPr>
                <w:rStyle w:val="BodytextitalicsChar"/>
                <w:rFonts w:ascii="Arial" w:hAnsi="Arial" w:cs="Arial"/>
              </w:rPr>
              <w:t xml:space="preserve">The key words and phrases can be taught using the Word Search, Word Scramble or Crossword templates available through your 3rd Class resources at </w:t>
            </w:r>
            <w:r w:rsidRPr="0043080E">
              <w:rPr>
                <w:rStyle w:val="wellbeingprimaryiewebsiteChar"/>
                <w:rFonts w:ascii="Arial" w:hAnsi="Arial" w:cs="Arial"/>
              </w:rPr>
              <w:t>wellbeing.primary.ie</w:t>
            </w:r>
          </w:p>
        </w:tc>
      </w:tr>
      <w:tr w:rsidR="00C805AE" w14:paraId="56800EFD" w14:textId="77777777" w:rsidTr="00831C0B">
        <w:tc>
          <w:tcPr>
            <w:tcW w:w="4649" w:type="dxa"/>
            <w:tcBorders>
              <w:top w:val="single" w:sz="12" w:space="0" w:color="4EA72E" w:themeColor="accent6"/>
              <w:left w:val="nil"/>
            </w:tcBorders>
            <w:shd w:val="clear" w:color="auto" w:fill="F2F2F2" w:themeFill="background1" w:themeFillShade="F2"/>
          </w:tcPr>
          <w:p w14:paraId="04FFCA3A" w14:textId="77777777" w:rsidR="00C805AE" w:rsidRPr="0069068F" w:rsidRDefault="00C805AE" w:rsidP="002376F5">
            <w:pPr>
              <w:spacing w:line="360" w:lineRule="auto"/>
              <w:rPr>
                <w:rStyle w:val="Tabletextbold"/>
                <w:rFonts w:ascii="Arial" w:hAnsi="Arial" w:cs="Arial"/>
                <w:color w:val="4EA72E" w:themeColor="accent6"/>
              </w:rPr>
            </w:pPr>
            <w:r w:rsidRPr="0069068F">
              <w:rPr>
                <w:rStyle w:val="Tabletextbold"/>
                <w:rFonts w:ascii="Arial" w:hAnsi="Arial" w:cs="Arial"/>
                <w:color w:val="4EA72E" w:themeColor="accent6"/>
              </w:rPr>
              <w:t>Assessment</w:t>
            </w:r>
          </w:p>
          <w:p w14:paraId="63FDBB15" w14:textId="77777777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Intuitive assessment: Informal observations throughout lessons</w:t>
            </w:r>
          </w:p>
          <w:p w14:paraId="17FEEE52" w14:textId="77777777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 xml:space="preserve">Planned assessment: Questioning to assess and scaffold learning; planned </w:t>
            </w:r>
            <w:r w:rsidRPr="007D5C73">
              <w:rPr>
                <w:rFonts w:ascii="Arial" w:hAnsi="Arial" w:cs="Arial"/>
              </w:rPr>
              <w:lastRenderedPageBreak/>
              <w:t>interactions; conferencing; planned questioning; formative journalling after learning</w:t>
            </w:r>
          </w:p>
          <w:p w14:paraId="4A078D50" w14:textId="77777777" w:rsidR="00C805AE" w:rsidRPr="007D5C73" w:rsidRDefault="00C805AE" w:rsidP="002376F5">
            <w:pPr>
              <w:pStyle w:val="FNplanbullets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3"/>
            <w:tcBorders>
              <w:top w:val="single" w:sz="12" w:space="0" w:color="4EA72E" w:themeColor="accent6"/>
            </w:tcBorders>
            <w:shd w:val="clear" w:color="auto" w:fill="F2F2F2" w:themeFill="background1" w:themeFillShade="F2"/>
          </w:tcPr>
          <w:p w14:paraId="1EC5038A" w14:textId="77777777" w:rsidR="00C805AE" w:rsidRPr="0069068F" w:rsidRDefault="00C805AE" w:rsidP="002376F5">
            <w:pPr>
              <w:spacing w:line="360" w:lineRule="auto"/>
              <w:rPr>
                <w:rStyle w:val="Tabletextbold"/>
                <w:rFonts w:ascii="Arial" w:hAnsi="Arial" w:cs="Arial"/>
                <w:color w:val="4EA72E" w:themeColor="accent6"/>
              </w:rPr>
            </w:pPr>
            <w:r w:rsidRPr="0069068F">
              <w:rPr>
                <w:rStyle w:val="Tabletextbold"/>
                <w:rFonts w:ascii="Arial" w:hAnsi="Arial" w:cs="Arial"/>
                <w:color w:val="4EA72E" w:themeColor="accent6"/>
              </w:rPr>
              <w:lastRenderedPageBreak/>
              <w:t>Differentiation</w:t>
            </w:r>
          </w:p>
          <w:p w14:paraId="072597EF" w14:textId="57407C41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Provide adult modelling, prompting or one-to-one support for children who need help expressing ideas</w:t>
            </w:r>
          </w:p>
          <w:p w14:paraId="48425449" w14:textId="5FEB9D15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lastRenderedPageBreak/>
              <w:t>Allow children to share ideas through drawing, pointing, role-play, photos or gestures as well as spoken language</w:t>
            </w:r>
          </w:p>
          <w:p w14:paraId="33A851A8" w14:textId="6CF615CE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Extend confident speakers by encouraging longer explanations or storytelling</w:t>
            </w:r>
          </w:p>
          <w:p w14:paraId="5B516B67" w14:textId="37AF5E3F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Offer choices of materials, roles or focus areas (e.g. drawing a place, acting it out or building it)</w:t>
            </w:r>
          </w:p>
          <w:p w14:paraId="5D92324C" w14:textId="1390EA0A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Invite children with strong interests to deepen learning by adding details or helping peers</w:t>
            </w:r>
          </w:p>
          <w:p w14:paraId="4CA06C51" w14:textId="5DBF6BA1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Keep tasks short and simple for children who need more time or repetition</w:t>
            </w:r>
          </w:p>
          <w:p w14:paraId="4168500B" w14:textId="396F4059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Add challenge for others by asking comparison questions, encouraging reflection or linking learning to home and community experiences</w:t>
            </w:r>
          </w:p>
        </w:tc>
        <w:tc>
          <w:tcPr>
            <w:tcW w:w="4650" w:type="dxa"/>
            <w:tcBorders>
              <w:top w:val="single" w:sz="12" w:space="0" w:color="4EA72E" w:themeColor="accent6"/>
              <w:right w:val="nil"/>
            </w:tcBorders>
            <w:shd w:val="clear" w:color="auto" w:fill="F2F2F2" w:themeFill="background1" w:themeFillShade="F2"/>
          </w:tcPr>
          <w:p w14:paraId="59D3900F" w14:textId="77777777" w:rsidR="00C805AE" w:rsidRPr="0069068F" w:rsidRDefault="00C805AE" w:rsidP="002376F5">
            <w:pPr>
              <w:spacing w:line="360" w:lineRule="auto"/>
              <w:rPr>
                <w:rStyle w:val="Tabletextbold"/>
                <w:rFonts w:ascii="Arial" w:hAnsi="Arial" w:cs="Arial"/>
                <w:color w:val="4EA72E" w:themeColor="accent6"/>
              </w:rPr>
            </w:pPr>
            <w:r w:rsidRPr="0069068F">
              <w:rPr>
                <w:rStyle w:val="Tabletextbold"/>
                <w:rFonts w:ascii="Arial" w:hAnsi="Arial" w:cs="Arial"/>
                <w:color w:val="4EA72E" w:themeColor="accent6"/>
              </w:rPr>
              <w:lastRenderedPageBreak/>
              <w:t>Linkage and Integration</w:t>
            </w:r>
          </w:p>
          <w:p w14:paraId="244A7607" w14:textId="7C047171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 xml:space="preserve">Cross-curricular: Identity and belonging activities link naturally with literacy (storytelling, name writing), numeracy (counting people, sorting similarities and </w:t>
            </w:r>
            <w:r w:rsidRPr="007D5C73">
              <w:rPr>
                <w:rFonts w:ascii="Arial" w:hAnsi="Arial" w:cs="Arial"/>
              </w:rPr>
              <w:lastRenderedPageBreak/>
              <w:t>differences) and the arts (self-portraits, music, movement)</w:t>
            </w:r>
          </w:p>
          <w:p w14:paraId="579EB791" w14:textId="5180F775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Home/Community: Learning is strengthened by integrating children’s home and community experiences, family cultures, languages and traditions into classroom activities and discussions</w:t>
            </w:r>
          </w:p>
          <w:p w14:paraId="7EF52B62" w14:textId="5BA223A3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</w:rPr>
            </w:pPr>
            <w:r w:rsidRPr="007D5C73">
              <w:rPr>
                <w:rFonts w:ascii="Arial" w:hAnsi="Arial" w:cs="Arial"/>
              </w:rPr>
              <w:t>Concepts of belonging, community and diversity are reinforced through everyday routines such as greetings, group time, cooperative play and shared responsibilities</w:t>
            </w:r>
          </w:p>
          <w:p w14:paraId="1E8E5C85" w14:textId="763DFFC6" w:rsidR="00C805AE" w:rsidRPr="007D5C73" w:rsidRDefault="00C805AE" w:rsidP="002376F5">
            <w:pPr>
              <w:pStyle w:val="FNplanbullets"/>
              <w:spacing w:line="360" w:lineRule="auto"/>
              <w:rPr>
                <w:rFonts w:ascii="Arial" w:hAnsi="Arial" w:cs="Arial"/>
                <w:b/>
                <w:bCs/>
              </w:rPr>
            </w:pPr>
            <w:r w:rsidRPr="007D5C73">
              <w:rPr>
                <w:rFonts w:ascii="Arial" w:hAnsi="Arial" w:cs="Arial"/>
              </w:rPr>
              <w:t>Experiences are enriched by integrating community roles, cultural celebrations and local places into play-based learning, role play and class projects</w:t>
            </w:r>
          </w:p>
        </w:tc>
      </w:tr>
      <w:tr w:rsidR="00C805AE" w14:paraId="469AF5BA" w14:textId="77777777" w:rsidTr="007E7A56">
        <w:trPr>
          <w:trHeight w:val="3347"/>
        </w:trPr>
        <w:tc>
          <w:tcPr>
            <w:tcW w:w="13948" w:type="dxa"/>
            <w:gridSpan w:val="5"/>
            <w:tcBorders>
              <w:top w:val="single" w:sz="24" w:space="0" w:color="4EA72E" w:themeColor="accent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CBF45A" w14:textId="77777777" w:rsidR="00C805AE" w:rsidRPr="001A3B4C" w:rsidRDefault="00C805AE" w:rsidP="00820312">
            <w:pPr>
              <w:rPr>
                <w:rStyle w:val="Tabletextbold"/>
                <w:color w:val="4EA72E" w:themeColor="accent6"/>
              </w:rPr>
            </w:pPr>
            <w:r w:rsidRPr="001A3B4C">
              <w:rPr>
                <w:rStyle w:val="Tabletextbold"/>
                <w:color w:val="4EA72E" w:themeColor="accent6"/>
              </w:rPr>
              <w:lastRenderedPageBreak/>
              <w:t>Notes</w:t>
            </w:r>
          </w:p>
          <w:p w14:paraId="7069DE82" w14:textId="77777777" w:rsidR="00C805AE" w:rsidRDefault="00C805AE" w:rsidP="00820312"/>
          <w:p w14:paraId="288A1BD0" w14:textId="77777777" w:rsidR="00C805AE" w:rsidRDefault="00C805AE" w:rsidP="00820312"/>
          <w:p w14:paraId="5559B455" w14:textId="77777777" w:rsidR="00C805AE" w:rsidRDefault="00C805AE" w:rsidP="00820312"/>
          <w:p w14:paraId="6D67FC70" w14:textId="77777777" w:rsidR="00C805AE" w:rsidRDefault="00C805AE" w:rsidP="00820312"/>
          <w:p w14:paraId="494C538A" w14:textId="77777777" w:rsidR="00C805AE" w:rsidRDefault="00C805AE" w:rsidP="00820312"/>
          <w:p w14:paraId="102DC2E8" w14:textId="77777777" w:rsidR="00C805AE" w:rsidRDefault="00C805AE" w:rsidP="00820312"/>
        </w:tc>
      </w:tr>
    </w:tbl>
    <w:p w14:paraId="70B82404" w14:textId="3E0CC12F" w:rsidR="00C805AE" w:rsidRDefault="008575C2" w:rsidP="008575C2">
      <w:pPr>
        <w:jc w:val="right"/>
      </w:pPr>
      <w:r w:rsidRPr="00AD7F05">
        <w:rPr>
          <w:rFonts w:ascii="Arial" w:hAnsi="Arial" w:cs="Arial"/>
        </w:rPr>
        <w:drawing>
          <wp:inline distT="0" distB="0" distL="0" distR="0" wp14:anchorId="0A5BEBE3" wp14:editId="037525B5">
            <wp:extent cx="1013499" cy="184150"/>
            <wp:effectExtent l="0" t="0" r="0" b="6350"/>
            <wp:docPr id="308154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914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359" cy="18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5AE" w:rsidSect="00C805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1B8"/>
    <w:multiLevelType w:val="hybridMultilevel"/>
    <w:tmpl w:val="82C2C380"/>
    <w:lvl w:ilvl="0" w:tplc="B9765DE6">
      <w:start w:val="1"/>
      <w:numFmt w:val="bullet"/>
      <w:pStyle w:val="Strandunit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EFB"/>
    <w:multiLevelType w:val="hybridMultilevel"/>
    <w:tmpl w:val="6E58C2D2"/>
    <w:lvl w:ilvl="0" w:tplc="9B50EAA8">
      <w:start w:val="1"/>
      <w:numFmt w:val="bullet"/>
      <w:pStyle w:val="FNplansubbullets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17668"/>
    <w:multiLevelType w:val="hybridMultilevel"/>
    <w:tmpl w:val="AE045A82"/>
    <w:lvl w:ilvl="0" w:tplc="89202010">
      <w:start w:val="1"/>
      <w:numFmt w:val="bullet"/>
      <w:pStyle w:val="Bodytextsub-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908AC"/>
    <w:multiLevelType w:val="hybridMultilevel"/>
    <w:tmpl w:val="4DAC4386"/>
    <w:lvl w:ilvl="0" w:tplc="3066192C">
      <w:start w:val="1"/>
      <w:numFmt w:val="bullet"/>
      <w:pStyle w:val="FNplan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BC10E6"/>
    <w:multiLevelType w:val="hybridMultilevel"/>
    <w:tmpl w:val="B0E2748E"/>
    <w:lvl w:ilvl="0" w:tplc="E5128FF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37" w:hanging="360"/>
      </w:pPr>
    </w:lvl>
    <w:lvl w:ilvl="2" w:tplc="1809001B" w:tentative="1">
      <w:start w:val="1"/>
      <w:numFmt w:val="lowerRoman"/>
      <w:lvlText w:val="%3."/>
      <w:lvlJc w:val="right"/>
      <w:pPr>
        <w:ind w:left="1857" w:hanging="180"/>
      </w:pPr>
    </w:lvl>
    <w:lvl w:ilvl="3" w:tplc="1809000F" w:tentative="1">
      <w:start w:val="1"/>
      <w:numFmt w:val="decimal"/>
      <w:lvlText w:val="%4."/>
      <w:lvlJc w:val="left"/>
      <w:pPr>
        <w:ind w:left="2577" w:hanging="360"/>
      </w:pPr>
    </w:lvl>
    <w:lvl w:ilvl="4" w:tplc="18090019" w:tentative="1">
      <w:start w:val="1"/>
      <w:numFmt w:val="lowerLetter"/>
      <w:lvlText w:val="%5."/>
      <w:lvlJc w:val="left"/>
      <w:pPr>
        <w:ind w:left="3297" w:hanging="360"/>
      </w:pPr>
    </w:lvl>
    <w:lvl w:ilvl="5" w:tplc="1809001B" w:tentative="1">
      <w:start w:val="1"/>
      <w:numFmt w:val="lowerRoman"/>
      <w:lvlText w:val="%6."/>
      <w:lvlJc w:val="right"/>
      <w:pPr>
        <w:ind w:left="4017" w:hanging="180"/>
      </w:pPr>
    </w:lvl>
    <w:lvl w:ilvl="6" w:tplc="1809000F" w:tentative="1">
      <w:start w:val="1"/>
      <w:numFmt w:val="decimal"/>
      <w:lvlText w:val="%7."/>
      <w:lvlJc w:val="left"/>
      <w:pPr>
        <w:ind w:left="4737" w:hanging="360"/>
      </w:pPr>
    </w:lvl>
    <w:lvl w:ilvl="7" w:tplc="18090019" w:tentative="1">
      <w:start w:val="1"/>
      <w:numFmt w:val="lowerLetter"/>
      <w:lvlText w:val="%8."/>
      <w:lvlJc w:val="left"/>
      <w:pPr>
        <w:ind w:left="5457" w:hanging="360"/>
      </w:pPr>
    </w:lvl>
    <w:lvl w:ilvl="8" w:tplc="1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6AE760B2"/>
    <w:multiLevelType w:val="hybridMultilevel"/>
    <w:tmpl w:val="D3E8EBCE"/>
    <w:lvl w:ilvl="0" w:tplc="CF9E5740">
      <w:start w:val="1"/>
      <w:numFmt w:val="bullet"/>
      <w:pStyle w:val="Learningoutcom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E0155"/>
    <w:multiLevelType w:val="hybridMultilevel"/>
    <w:tmpl w:val="D0C0F4C2"/>
    <w:lvl w:ilvl="0" w:tplc="485C5816">
      <w:start w:val="1"/>
      <w:numFmt w:val="bullet"/>
      <w:pStyle w:val="Tabletext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78731FD0"/>
    <w:multiLevelType w:val="hybridMultilevel"/>
    <w:tmpl w:val="0240B040"/>
    <w:lvl w:ilvl="0" w:tplc="F642E076">
      <w:start w:val="1"/>
      <w:numFmt w:val="bullet"/>
      <w:pStyle w:val="Body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4A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40155">
    <w:abstractNumId w:val="7"/>
  </w:num>
  <w:num w:numId="2" w16cid:durableId="945651261">
    <w:abstractNumId w:val="2"/>
  </w:num>
  <w:num w:numId="3" w16cid:durableId="591623428">
    <w:abstractNumId w:val="3"/>
  </w:num>
  <w:num w:numId="4" w16cid:durableId="1010303379">
    <w:abstractNumId w:val="1"/>
  </w:num>
  <w:num w:numId="5" w16cid:durableId="1006713749">
    <w:abstractNumId w:val="5"/>
  </w:num>
  <w:num w:numId="6" w16cid:durableId="1527210944">
    <w:abstractNumId w:val="0"/>
  </w:num>
  <w:num w:numId="7" w16cid:durableId="438187355">
    <w:abstractNumId w:val="6"/>
  </w:num>
  <w:num w:numId="8" w16cid:durableId="1473055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AE"/>
    <w:rsid w:val="00005B22"/>
    <w:rsid w:val="00013408"/>
    <w:rsid w:val="00043AC4"/>
    <w:rsid w:val="000515DE"/>
    <w:rsid w:val="000B7219"/>
    <w:rsid w:val="00125E40"/>
    <w:rsid w:val="00142504"/>
    <w:rsid w:val="00171790"/>
    <w:rsid w:val="00176C94"/>
    <w:rsid w:val="001A3B4C"/>
    <w:rsid w:val="001B50BB"/>
    <w:rsid w:val="00212C74"/>
    <w:rsid w:val="00225128"/>
    <w:rsid w:val="002376F5"/>
    <w:rsid w:val="00265CB4"/>
    <w:rsid w:val="0026763B"/>
    <w:rsid w:val="0027156A"/>
    <w:rsid w:val="00284967"/>
    <w:rsid w:val="002B33A8"/>
    <w:rsid w:val="0030184F"/>
    <w:rsid w:val="0038203C"/>
    <w:rsid w:val="00382C76"/>
    <w:rsid w:val="003D311C"/>
    <w:rsid w:val="004150CD"/>
    <w:rsid w:val="00427B46"/>
    <w:rsid w:val="0043080E"/>
    <w:rsid w:val="00434298"/>
    <w:rsid w:val="004436FE"/>
    <w:rsid w:val="00453769"/>
    <w:rsid w:val="004F48BF"/>
    <w:rsid w:val="0055698E"/>
    <w:rsid w:val="0056528D"/>
    <w:rsid w:val="00571525"/>
    <w:rsid w:val="00573E60"/>
    <w:rsid w:val="005829D5"/>
    <w:rsid w:val="00596227"/>
    <w:rsid w:val="00626585"/>
    <w:rsid w:val="00657D89"/>
    <w:rsid w:val="0068093F"/>
    <w:rsid w:val="0069068F"/>
    <w:rsid w:val="00695DD3"/>
    <w:rsid w:val="006A64DE"/>
    <w:rsid w:val="006B3351"/>
    <w:rsid w:val="006B4E08"/>
    <w:rsid w:val="00705BAE"/>
    <w:rsid w:val="00746EA2"/>
    <w:rsid w:val="00764EC5"/>
    <w:rsid w:val="00791986"/>
    <w:rsid w:val="007C4A09"/>
    <w:rsid w:val="007D5C73"/>
    <w:rsid w:val="007E7A56"/>
    <w:rsid w:val="00831C0B"/>
    <w:rsid w:val="0084611C"/>
    <w:rsid w:val="008575C2"/>
    <w:rsid w:val="008B6B63"/>
    <w:rsid w:val="008C09FE"/>
    <w:rsid w:val="008C693C"/>
    <w:rsid w:val="008E27F0"/>
    <w:rsid w:val="008E74C8"/>
    <w:rsid w:val="00900737"/>
    <w:rsid w:val="009606E9"/>
    <w:rsid w:val="009A0977"/>
    <w:rsid w:val="009A1F9F"/>
    <w:rsid w:val="009B209E"/>
    <w:rsid w:val="009B614D"/>
    <w:rsid w:val="009E43C9"/>
    <w:rsid w:val="009F1162"/>
    <w:rsid w:val="00A01523"/>
    <w:rsid w:val="00A8708A"/>
    <w:rsid w:val="00A9193B"/>
    <w:rsid w:val="00AC12D4"/>
    <w:rsid w:val="00AC33C3"/>
    <w:rsid w:val="00B1327B"/>
    <w:rsid w:val="00B176C3"/>
    <w:rsid w:val="00B71077"/>
    <w:rsid w:val="00B7724F"/>
    <w:rsid w:val="00B8757A"/>
    <w:rsid w:val="00BA310C"/>
    <w:rsid w:val="00BF2074"/>
    <w:rsid w:val="00BF577C"/>
    <w:rsid w:val="00C51C46"/>
    <w:rsid w:val="00C61338"/>
    <w:rsid w:val="00C805AE"/>
    <w:rsid w:val="00C869D4"/>
    <w:rsid w:val="00CD2C00"/>
    <w:rsid w:val="00CD6816"/>
    <w:rsid w:val="00CE3B47"/>
    <w:rsid w:val="00D30F52"/>
    <w:rsid w:val="00D316C1"/>
    <w:rsid w:val="00D439EA"/>
    <w:rsid w:val="00DB0DF7"/>
    <w:rsid w:val="00DD17AE"/>
    <w:rsid w:val="00E1635B"/>
    <w:rsid w:val="00E9787B"/>
    <w:rsid w:val="00EC3F7B"/>
    <w:rsid w:val="00EE50B0"/>
    <w:rsid w:val="00F0521A"/>
    <w:rsid w:val="00F1233E"/>
    <w:rsid w:val="00F56FC0"/>
    <w:rsid w:val="00F72113"/>
    <w:rsid w:val="00F747C4"/>
    <w:rsid w:val="00FA3151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942A"/>
  <w15:chartTrackingRefBased/>
  <w15:docId w15:val="{0959C8C5-B768-4F38-B805-A78E104D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599"/>
  </w:style>
  <w:style w:type="paragraph" w:styleId="Heading1">
    <w:name w:val="heading 1"/>
    <w:basedOn w:val="Normal"/>
    <w:next w:val="Normal"/>
    <w:link w:val="Heading1Char"/>
    <w:uiPriority w:val="9"/>
    <w:qFormat/>
    <w:rsid w:val="00FB6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6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6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599"/>
    <w:rPr>
      <w:b/>
      <w:bCs/>
      <w:smallCaps/>
      <w:color w:val="0F4761" w:themeColor="accent1" w:themeShade="BF"/>
      <w:spacing w:val="5"/>
    </w:rPr>
  </w:style>
  <w:style w:type="paragraph" w:customStyle="1" w:styleId="Artwork">
    <w:name w:val="Artwork"/>
    <w:basedOn w:val="Normal"/>
    <w:link w:val="ArtworkChar"/>
    <w:qFormat/>
    <w:rsid w:val="00FB6599"/>
    <w:pPr>
      <w:spacing w:after="0" w:line="240" w:lineRule="auto"/>
      <w:ind w:left="57"/>
    </w:pPr>
    <w:rPr>
      <w:rFonts w:eastAsia="Aptos" w:cs="Arial"/>
      <w:b/>
      <w:bCs/>
      <w:color w:val="7030A0"/>
      <w:kern w:val="0"/>
      <w:sz w:val="22"/>
      <w:szCs w:val="20"/>
      <w:lang w:val="en-IE" w:eastAsia="ja-JP"/>
      <w14:ligatures w14:val="none"/>
    </w:rPr>
  </w:style>
  <w:style w:type="character" w:customStyle="1" w:styleId="ArtworkChar">
    <w:name w:val="Artwork Char"/>
    <w:basedOn w:val="DefaultParagraphFont"/>
    <w:link w:val="Artwork"/>
    <w:rsid w:val="00FB6599"/>
    <w:rPr>
      <w:rFonts w:eastAsia="Aptos" w:cs="Arial"/>
      <w:b/>
      <w:bCs/>
      <w:color w:val="7030A0"/>
      <w:kern w:val="0"/>
      <w:sz w:val="22"/>
      <w:szCs w:val="20"/>
      <w:lang w:val="en-IE" w:eastAsia="ja-JP"/>
      <w14:ligatures w14:val="none"/>
    </w:rPr>
  </w:style>
  <w:style w:type="paragraph" w:customStyle="1" w:styleId="Bodytextitalics">
    <w:name w:val="Body text italics"/>
    <w:basedOn w:val="Normal"/>
    <w:link w:val="BodytextitalicsChar"/>
    <w:qFormat/>
    <w:rsid w:val="00FB6599"/>
    <w:pPr>
      <w:spacing w:after="0" w:line="240" w:lineRule="auto"/>
    </w:pPr>
    <w:rPr>
      <w:i/>
      <w:iCs/>
      <w:kern w:val="0"/>
      <w:lang w:val="en-US"/>
      <w14:ligatures w14:val="none"/>
    </w:rPr>
  </w:style>
  <w:style w:type="character" w:customStyle="1" w:styleId="BodytextitalicsChar">
    <w:name w:val="Body text italics Char"/>
    <w:basedOn w:val="DefaultParagraphFont"/>
    <w:link w:val="Bodytextitalics"/>
    <w:rsid w:val="00FB6599"/>
    <w:rPr>
      <w:i/>
      <w:iCs/>
      <w:kern w:val="0"/>
      <w:lang w:val="en-US"/>
      <w14:ligatures w14:val="none"/>
    </w:rPr>
  </w:style>
  <w:style w:type="paragraph" w:customStyle="1" w:styleId="Bodytextbold">
    <w:name w:val="Bodytext bold"/>
    <w:basedOn w:val="Normal"/>
    <w:link w:val="BodytextboldChar"/>
    <w:qFormat/>
    <w:rsid w:val="00FB6599"/>
    <w:pPr>
      <w:spacing w:after="0" w:line="240" w:lineRule="auto"/>
      <w:ind w:left="57"/>
    </w:pPr>
    <w:rPr>
      <w:rFonts w:ascii="Aptos" w:eastAsia="Aptos" w:hAnsi="Aptos" w:cs="Aptos"/>
      <w:b/>
      <w:bCs/>
      <w:kern w:val="0"/>
      <w:lang w:val="en-IE" w:eastAsia="ja-JP"/>
      <w14:ligatures w14:val="none"/>
    </w:rPr>
  </w:style>
  <w:style w:type="character" w:customStyle="1" w:styleId="BodytextboldChar">
    <w:name w:val="Bodytext bold Char"/>
    <w:basedOn w:val="DefaultParagraphFont"/>
    <w:link w:val="Bodytextbold"/>
    <w:rsid w:val="00FB6599"/>
    <w:rPr>
      <w:rFonts w:ascii="Aptos" w:eastAsia="Aptos" w:hAnsi="Aptos" w:cs="Aptos"/>
      <w:b/>
      <w:bCs/>
      <w:kern w:val="0"/>
      <w:lang w:val="en-IE" w:eastAsia="ja-JP"/>
      <w14:ligatures w14:val="none"/>
    </w:rPr>
  </w:style>
  <w:style w:type="paragraph" w:customStyle="1" w:styleId="Bodytext">
    <w:name w:val="Bodytext"/>
    <w:basedOn w:val="Normal"/>
    <w:link w:val="BodytextChar"/>
    <w:qFormat/>
    <w:rsid w:val="00FB6599"/>
    <w:pPr>
      <w:spacing w:after="0" w:line="240" w:lineRule="auto"/>
      <w:ind w:left="57"/>
    </w:pPr>
    <w:rPr>
      <w:rFonts w:ascii="Aptos" w:eastAsia="Aptos" w:hAnsi="Aptos" w:cs="Aptos"/>
      <w:kern w:val="0"/>
      <w:lang w:val="en-IE" w:eastAsia="ja-JP"/>
      <w14:ligatures w14:val="none"/>
    </w:rPr>
  </w:style>
  <w:style w:type="character" w:customStyle="1" w:styleId="BodytextChar">
    <w:name w:val="Bodytext Char"/>
    <w:basedOn w:val="DefaultParagraphFont"/>
    <w:link w:val="Bodytext"/>
    <w:rsid w:val="00FB6599"/>
    <w:rPr>
      <w:rFonts w:ascii="Aptos" w:eastAsia="Aptos" w:hAnsi="Aptos" w:cs="Aptos"/>
      <w:kern w:val="0"/>
      <w:lang w:val="en-IE" w:eastAsia="ja-JP"/>
      <w14:ligatures w14:val="none"/>
    </w:rPr>
  </w:style>
  <w:style w:type="paragraph" w:customStyle="1" w:styleId="Bodytextbolditals">
    <w:name w:val="Bodytext bold itals"/>
    <w:basedOn w:val="Bodytext"/>
    <w:link w:val="BodytextbolditalsChar"/>
    <w:qFormat/>
    <w:rsid w:val="00FB6599"/>
    <w:rPr>
      <w:b/>
      <w:bCs/>
      <w:i/>
      <w:iCs/>
    </w:rPr>
  </w:style>
  <w:style w:type="character" w:customStyle="1" w:styleId="BodytextbolditalsChar">
    <w:name w:val="Bodytext bold itals Char"/>
    <w:basedOn w:val="BodytextChar"/>
    <w:link w:val="Bodytextbolditals"/>
    <w:rsid w:val="00FB6599"/>
    <w:rPr>
      <w:rFonts w:ascii="Aptos" w:eastAsia="Aptos" w:hAnsi="Aptos" w:cs="Aptos"/>
      <w:b/>
      <w:bCs/>
      <w:i/>
      <w:iCs/>
      <w:kern w:val="0"/>
      <w:lang w:val="en-IE" w:eastAsia="ja-JP"/>
      <w14:ligatures w14:val="none"/>
    </w:rPr>
  </w:style>
  <w:style w:type="paragraph" w:customStyle="1" w:styleId="Bodytextbullet">
    <w:name w:val="Bodytext bullet"/>
    <w:basedOn w:val="Bodytext"/>
    <w:qFormat/>
    <w:rsid w:val="00FB6599"/>
    <w:pPr>
      <w:numPr>
        <w:numId w:val="1"/>
      </w:numPr>
    </w:pPr>
  </w:style>
  <w:style w:type="character" w:customStyle="1" w:styleId="Bodytextitalics0">
    <w:name w:val="Bodytext italics"/>
    <w:basedOn w:val="BodytextChar"/>
    <w:uiPriority w:val="1"/>
    <w:qFormat/>
    <w:rsid w:val="00FB6599"/>
    <w:rPr>
      <w:rFonts w:ascii="Aptos" w:eastAsia="Aptos" w:hAnsi="Aptos" w:cs="Aptos"/>
      <w:i/>
      <w:iCs/>
      <w:kern w:val="0"/>
      <w:lang w:val="en-IE" w:eastAsia="ja-JP"/>
      <w14:ligatures w14:val="none"/>
    </w:rPr>
  </w:style>
  <w:style w:type="character" w:customStyle="1" w:styleId="Bodytextsubbullet">
    <w:name w:val="Bodytext subbullet"/>
    <w:basedOn w:val="DefaultParagraphFont"/>
    <w:uiPriority w:val="1"/>
    <w:qFormat/>
    <w:rsid w:val="00FB6599"/>
    <w:rPr>
      <w:lang w:val="en-US"/>
    </w:rPr>
  </w:style>
  <w:style w:type="paragraph" w:customStyle="1" w:styleId="Bodytextsub-bullet">
    <w:name w:val="Bodytext sub-bullet"/>
    <w:basedOn w:val="Bodytextbullet"/>
    <w:qFormat/>
    <w:rsid w:val="00FB6599"/>
    <w:pPr>
      <w:numPr>
        <w:numId w:val="2"/>
      </w:numPr>
    </w:pPr>
    <w:rPr>
      <w:lang w:val="en-US"/>
    </w:rPr>
  </w:style>
  <w:style w:type="character" w:customStyle="1" w:styleId="Bodytextunderline">
    <w:name w:val="Bodytext underline"/>
    <w:basedOn w:val="DefaultParagraphFont"/>
    <w:uiPriority w:val="1"/>
    <w:qFormat/>
    <w:rsid w:val="00FB6599"/>
    <w:rPr>
      <w:u w:val="single"/>
      <w:lang w:val="en-US"/>
    </w:rPr>
  </w:style>
  <w:style w:type="character" w:customStyle="1" w:styleId="citationrightalignment">
    <w:name w:val="citation right alignment"/>
    <w:basedOn w:val="Bodytextitalics0"/>
    <w:uiPriority w:val="1"/>
    <w:qFormat/>
    <w:rsid w:val="00FB6599"/>
    <w:rPr>
      <w:rFonts w:ascii="Aptos" w:eastAsia="Aptos" w:hAnsi="Aptos" w:cs="Aptos"/>
      <w:i/>
      <w:iCs/>
      <w:kern w:val="0"/>
      <w:lang w:val="en-US" w:eastAsia="ja-JP"/>
      <w14:ligatures w14:val="none"/>
    </w:rPr>
  </w:style>
  <w:style w:type="paragraph" w:customStyle="1" w:styleId="Designinstruction">
    <w:name w:val="Design instruction"/>
    <w:basedOn w:val="Normal"/>
    <w:link w:val="DesigninstructionChar"/>
    <w:qFormat/>
    <w:rsid w:val="00FB6599"/>
    <w:pPr>
      <w:spacing w:after="0" w:line="240" w:lineRule="auto"/>
      <w:ind w:left="57"/>
    </w:pPr>
    <w:rPr>
      <w:rFonts w:ascii="Aptos" w:eastAsia="Aptos" w:hAnsi="Aptos" w:cs="Aptos"/>
      <w:color w:val="FF0000"/>
      <w:kern w:val="0"/>
      <w:szCs w:val="22"/>
      <w:lang w:val="en-IE" w:eastAsia="ja-JP"/>
      <w14:ligatures w14:val="none"/>
    </w:rPr>
  </w:style>
  <w:style w:type="character" w:customStyle="1" w:styleId="DesigninstructionChar">
    <w:name w:val="Design instruction Char"/>
    <w:basedOn w:val="DefaultParagraphFont"/>
    <w:link w:val="Designinstruction"/>
    <w:rsid w:val="00FB6599"/>
    <w:rPr>
      <w:rFonts w:ascii="Aptos" w:eastAsia="Aptos" w:hAnsi="Aptos" w:cs="Aptos"/>
      <w:color w:val="FF0000"/>
      <w:kern w:val="0"/>
      <w:szCs w:val="22"/>
      <w:lang w:val="en-IE" w:eastAsia="ja-JP"/>
      <w14:ligatures w14:val="none"/>
    </w:rPr>
  </w:style>
  <w:style w:type="character" w:customStyle="1" w:styleId="Foreditorinfo">
    <w:name w:val="For editor info"/>
    <w:basedOn w:val="DefaultParagraphFont"/>
    <w:uiPriority w:val="1"/>
    <w:qFormat/>
    <w:rsid w:val="00FB6599"/>
    <w:rPr>
      <w:color w:val="A02B93" w:themeColor="accent5"/>
      <w:lang w:val="en-US"/>
    </w:rPr>
  </w:style>
  <w:style w:type="character" w:customStyle="1" w:styleId="FundamentalMovementSkill">
    <w:name w:val="Fundamental Movement Skill"/>
    <w:basedOn w:val="DefaultParagraphFont"/>
    <w:uiPriority w:val="1"/>
    <w:qFormat/>
    <w:rsid w:val="00FB6599"/>
    <w:rPr>
      <w:b/>
      <w:color w:val="9999FF"/>
    </w:rPr>
  </w:style>
  <w:style w:type="paragraph" w:customStyle="1" w:styleId="Educatepluslink">
    <w:name w:val="Educateplus link"/>
    <w:basedOn w:val="Normal"/>
    <w:link w:val="EducatepluslinkChar"/>
    <w:qFormat/>
    <w:rsid w:val="00FB6599"/>
    <w:pPr>
      <w:spacing w:after="0" w:line="240" w:lineRule="auto"/>
      <w:ind w:left="57"/>
    </w:pPr>
    <w:rPr>
      <w:rFonts w:ascii="Aptos" w:eastAsia="Aptos" w:hAnsi="Aptos" w:cs="Aptos"/>
      <w:color w:val="0F9ED5" w:themeColor="accent4"/>
      <w:kern w:val="0"/>
      <w:szCs w:val="22"/>
      <w:lang w:val="en-IE" w:eastAsia="ja-JP"/>
      <w14:ligatures w14:val="none"/>
    </w:rPr>
  </w:style>
  <w:style w:type="character" w:customStyle="1" w:styleId="EducatepluslinkChar">
    <w:name w:val="Educateplus link Char"/>
    <w:basedOn w:val="DefaultParagraphFont"/>
    <w:link w:val="Educatepluslink"/>
    <w:rsid w:val="00FB6599"/>
    <w:rPr>
      <w:rFonts w:ascii="Aptos" w:eastAsia="Aptos" w:hAnsi="Aptos" w:cs="Aptos"/>
      <w:color w:val="0F9ED5" w:themeColor="accent4"/>
      <w:kern w:val="0"/>
      <w:szCs w:val="22"/>
      <w:lang w:val="en-IE" w:eastAsia="ja-JP"/>
      <w14:ligatures w14:val="none"/>
    </w:rPr>
  </w:style>
  <w:style w:type="character" w:customStyle="1" w:styleId="FMShighlight">
    <w:name w:val="FMS highlight"/>
    <w:basedOn w:val="DefaultParagraphFont"/>
    <w:uiPriority w:val="1"/>
    <w:qFormat/>
    <w:rsid w:val="00FB6599"/>
  </w:style>
  <w:style w:type="paragraph" w:customStyle="1" w:styleId="FNplanbullets">
    <w:name w:val="FN plan bullets"/>
    <w:basedOn w:val="ListParagraph"/>
    <w:rsid w:val="00FB6599"/>
    <w:pPr>
      <w:numPr>
        <w:numId w:val="3"/>
      </w:numPr>
      <w:spacing w:after="0" w:line="240" w:lineRule="auto"/>
    </w:pPr>
    <w:rPr>
      <w:rFonts w:asciiTheme="majorHAnsi" w:eastAsiaTheme="minorEastAsia" w:hAnsiTheme="majorHAnsi" w:cs="Times New Roman"/>
      <w:kern w:val="0"/>
      <w:lang w:val="en-US"/>
      <w14:ligatures w14:val="none"/>
    </w:rPr>
  </w:style>
  <w:style w:type="paragraph" w:customStyle="1" w:styleId="FNplansubbullets">
    <w:name w:val="FN plan subbullets"/>
    <w:basedOn w:val="FNplanbullets"/>
    <w:qFormat/>
    <w:rsid w:val="00FB6599"/>
    <w:pPr>
      <w:numPr>
        <w:numId w:val="4"/>
      </w:numPr>
    </w:pPr>
  </w:style>
  <w:style w:type="paragraph" w:customStyle="1" w:styleId="Handwriting">
    <w:name w:val="Handwriting"/>
    <w:basedOn w:val="Normal"/>
    <w:link w:val="HandwritingChar"/>
    <w:qFormat/>
    <w:rsid w:val="00FB6599"/>
    <w:pPr>
      <w:spacing w:after="0" w:line="240" w:lineRule="auto"/>
      <w:ind w:left="57"/>
    </w:pPr>
    <w:rPr>
      <w:rFonts w:ascii="Dreaming Outloud Pro" w:eastAsia="Aptos" w:hAnsi="Dreaming Outloud Pro" w:cs="Dreaming Outloud Pro"/>
      <w:kern w:val="0"/>
      <w:szCs w:val="22"/>
      <w:lang w:val="en-IE" w:eastAsia="ja-JP"/>
      <w14:ligatures w14:val="none"/>
    </w:rPr>
  </w:style>
  <w:style w:type="character" w:customStyle="1" w:styleId="HandwritingChar">
    <w:name w:val="Handwriting Char"/>
    <w:basedOn w:val="DefaultParagraphFont"/>
    <w:link w:val="Handwriting"/>
    <w:rsid w:val="00FB6599"/>
    <w:rPr>
      <w:rFonts w:ascii="Dreaming Outloud Pro" w:eastAsia="Aptos" w:hAnsi="Dreaming Outloud Pro" w:cs="Dreaming Outloud Pro"/>
      <w:kern w:val="0"/>
      <w:szCs w:val="22"/>
      <w:lang w:val="en-IE" w:eastAsia="ja-JP"/>
      <w14:ligatures w14:val="none"/>
    </w:rPr>
  </w:style>
  <w:style w:type="paragraph" w:customStyle="1" w:styleId="HandwritingHeadingCentred">
    <w:name w:val="Handwriting Heading Centred"/>
    <w:basedOn w:val="Handwriting"/>
    <w:qFormat/>
    <w:rsid w:val="00FB6599"/>
    <w:pPr>
      <w:jc w:val="center"/>
    </w:pPr>
    <w:rPr>
      <w:sz w:val="32"/>
      <w:szCs w:val="32"/>
      <w:lang w:val="en-US"/>
    </w:rPr>
  </w:style>
  <w:style w:type="character" w:customStyle="1" w:styleId="Heading1italics">
    <w:name w:val="Heading 1 italics"/>
    <w:basedOn w:val="DefaultParagraphFont"/>
    <w:uiPriority w:val="1"/>
    <w:qFormat/>
    <w:rsid w:val="00FB6599"/>
    <w:rPr>
      <w:i/>
      <w:iCs/>
    </w:rPr>
  </w:style>
  <w:style w:type="character" w:customStyle="1" w:styleId="Heading2itals">
    <w:name w:val="Heading 2 itals"/>
    <w:basedOn w:val="DefaultParagraphFont"/>
    <w:uiPriority w:val="1"/>
    <w:qFormat/>
    <w:rsid w:val="00FB6599"/>
    <w:rPr>
      <w:i/>
      <w:iCs/>
    </w:rPr>
  </w:style>
  <w:style w:type="character" w:customStyle="1" w:styleId="Humandevelopmenttitle">
    <w:name w:val="Human development title"/>
    <w:basedOn w:val="DefaultParagraphFont"/>
    <w:uiPriority w:val="1"/>
    <w:qFormat/>
    <w:rsid w:val="00FB6599"/>
    <w:rPr>
      <w:b/>
      <w:color w:val="0F9ED5" w:themeColor="accent4"/>
    </w:rPr>
  </w:style>
  <w:style w:type="paragraph" w:customStyle="1" w:styleId="Instruction">
    <w:name w:val="Instruction"/>
    <w:basedOn w:val="Normal"/>
    <w:link w:val="InstructionChar"/>
    <w:qFormat/>
    <w:rsid w:val="00FB6599"/>
    <w:pPr>
      <w:spacing w:line="259" w:lineRule="auto"/>
    </w:pPr>
    <w:rPr>
      <w:color w:val="FF0000"/>
      <w:kern w:val="0"/>
      <w:sz w:val="22"/>
      <w:szCs w:val="22"/>
      <w:lang w:val="en-IE"/>
      <w14:ligatures w14:val="none"/>
    </w:rPr>
  </w:style>
  <w:style w:type="character" w:customStyle="1" w:styleId="InstructionChar">
    <w:name w:val="Instruction Char"/>
    <w:basedOn w:val="DefaultParagraphFont"/>
    <w:link w:val="Instruction"/>
    <w:rsid w:val="00FB6599"/>
    <w:rPr>
      <w:color w:val="FF0000"/>
      <w:kern w:val="0"/>
      <w:sz w:val="22"/>
      <w:szCs w:val="22"/>
      <w:lang w:val="en-IE"/>
      <w14:ligatures w14:val="none"/>
    </w:rPr>
  </w:style>
  <w:style w:type="paragraph" w:customStyle="1" w:styleId="Learningintention">
    <w:name w:val="Learning intention"/>
    <w:basedOn w:val="Normal"/>
    <w:link w:val="LearningintentionChar"/>
    <w:qFormat/>
    <w:rsid w:val="00FB6599"/>
    <w:pPr>
      <w:spacing w:after="0" w:line="240" w:lineRule="auto"/>
      <w:ind w:left="57"/>
    </w:pPr>
    <w:rPr>
      <w:rFonts w:ascii="Assistant" w:eastAsia="Aptos" w:hAnsi="Assistant" w:cs="Aptos"/>
      <w:kern w:val="0"/>
      <w:szCs w:val="22"/>
      <w:lang w:val="en-IE" w:eastAsia="ja-JP"/>
      <w14:ligatures w14:val="none"/>
    </w:rPr>
  </w:style>
  <w:style w:type="character" w:customStyle="1" w:styleId="LearningintentionChar">
    <w:name w:val="Learning intention Char"/>
    <w:basedOn w:val="DefaultParagraphFont"/>
    <w:link w:val="Learningintention"/>
    <w:rsid w:val="00FB6599"/>
    <w:rPr>
      <w:rFonts w:ascii="Assistant" w:eastAsia="Aptos" w:hAnsi="Assistant" w:cs="Aptos"/>
      <w:kern w:val="0"/>
      <w:szCs w:val="22"/>
      <w:lang w:val="en-IE" w:eastAsia="ja-JP"/>
      <w14:ligatures w14:val="none"/>
    </w:rPr>
  </w:style>
  <w:style w:type="paragraph" w:customStyle="1" w:styleId="Learningoutcome">
    <w:name w:val="Learning outcome"/>
    <w:basedOn w:val="ListParagraph"/>
    <w:link w:val="LearningoutcomeChar"/>
    <w:qFormat/>
    <w:rsid w:val="00FB6599"/>
    <w:pPr>
      <w:numPr>
        <w:numId w:val="5"/>
      </w:numPr>
      <w:spacing w:after="0" w:line="240" w:lineRule="auto"/>
    </w:pPr>
    <w:rPr>
      <w:rFonts w:asciiTheme="majorHAnsi" w:eastAsiaTheme="minorEastAsia" w:hAnsiTheme="majorHAnsi" w:cs="Times New Roman"/>
      <w:kern w:val="0"/>
      <w:lang w:val="en-US"/>
      <w14:ligatures w14:val="none"/>
    </w:rPr>
  </w:style>
  <w:style w:type="character" w:customStyle="1" w:styleId="LearningoutcomeChar">
    <w:name w:val="Learning outcome Char"/>
    <w:basedOn w:val="DefaultParagraphFont"/>
    <w:link w:val="Learningoutcome"/>
    <w:rsid w:val="00FB6599"/>
    <w:rPr>
      <w:rFonts w:asciiTheme="majorHAnsi" w:eastAsiaTheme="minorEastAsia" w:hAnsiTheme="majorHAnsi" w:cs="Times New Roman"/>
      <w:kern w:val="0"/>
      <w:lang w:val="en-US"/>
      <w14:ligatures w14:val="none"/>
    </w:rPr>
  </w:style>
  <w:style w:type="paragraph" w:customStyle="1" w:styleId="Letsactivitylead">
    <w:name w:val="Let's activity lead"/>
    <w:basedOn w:val="Bodytext"/>
    <w:link w:val="LetsactivityleadChar"/>
    <w:qFormat/>
    <w:rsid w:val="00FB6599"/>
    <w:pPr>
      <w:ind w:left="0"/>
    </w:pPr>
    <w:rPr>
      <w:rFonts w:ascii="FS Me" w:hAnsi="FS Me"/>
      <w:b/>
      <w:bCs/>
      <w:lang w:val="en-US"/>
    </w:rPr>
  </w:style>
  <w:style w:type="character" w:customStyle="1" w:styleId="LetsactivityleadChar">
    <w:name w:val="Let's activity lead Char"/>
    <w:basedOn w:val="BodytextChar"/>
    <w:link w:val="Letsactivitylead"/>
    <w:rsid w:val="00FB6599"/>
    <w:rPr>
      <w:rFonts w:ascii="FS Me" w:eastAsia="Aptos" w:hAnsi="FS Me" w:cs="Aptos"/>
      <w:b/>
      <w:bCs/>
      <w:kern w:val="0"/>
      <w:lang w:val="en-US" w:eastAsia="ja-JP"/>
      <w14:ligatures w14:val="none"/>
    </w:rPr>
  </w:style>
  <w:style w:type="character" w:customStyle="1" w:styleId="Letsstatementbold">
    <w:name w:val="Let's statement bold"/>
    <w:basedOn w:val="DefaultParagraphFont"/>
    <w:uiPriority w:val="1"/>
    <w:qFormat/>
    <w:rsid w:val="00FB6599"/>
    <w:rPr>
      <w:b/>
      <w:bCs/>
    </w:rPr>
  </w:style>
  <w:style w:type="paragraph" w:customStyle="1" w:styleId="PEactivitysynopsis">
    <w:name w:val="PE activity synopsis"/>
    <w:basedOn w:val="Bodytext"/>
    <w:link w:val="PEactivitysynopsisChar"/>
    <w:qFormat/>
    <w:rsid w:val="00FB6599"/>
    <w:pPr>
      <w:ind w:left="0"/>
    </w:pPr>
    <w:rPr>
      <w:color w:val="A02B93" w:themeColor="accent5"/>
    </w:rPr>
  </w:style>
  <w:style w:type="character" w:customStyle="1" w:styleId="PEactivitysynopsisChar">
    <w:name w:val="PE activity synopsis Char"/>
    <w:basedOn w:val="BodytextChar"/>
    <w:link w:val="PEactivitysynopsis"/>
    <w:rsid w:val="00FB6599"/>
    <w:rPr>
      <w:rFonts w:ascii="Aptos" w:eastAsia="Aptos" w:hAnsi="Aptos" w:cs="Aptos"/>
      <w:color w:val="A02B93" w:themeColor="accent5"/>
      <w:kern w:val="0"/>
      <w:lang w:val="en-IE" w:eastAsia="ja-JP"/>
      <w14:ligatures w14:val="none"/>
    </w:rPr>
  </w:style>
  <w:style w:type="character" w:customStyle="1" w:styleId="PEgamename">
    <w:name w:val="PE game name"/>
    <w:basedOn w:val="BodytextChar"/>
    <w:uiPriority w:val="1"/>
    <w:qFormat/>
    <w:rsid w:val="00FB6599"/>
    <w:rPr>
      <w:rFonts w:ascii="Aptos" w:eastAsia="Aptos" w:hAnsi="Aptos" w:cs="Aptos"/>
      <w:b/>
      <w:color w:val="9933FF"/>
      <w:kern w:val="0"/>
      <w:lang w:val="en-US" w:eastAsia="ja-JP"/>
      <w14:ligatures w14:val="none"/>
    </w:rPr>
  </w:style>
  <w:style w:type="paragraph" w:customStyle="1" w:styleId="PEGamesbodytext">
    <w:name w:val="PE Games body text"/>
    <w:basedOn w:val="Normal"/>
    <w:next w:val="Bodytext"/>
    <w:link w:val="PEGamesbodytextChar"/>
    <w:qFormat/>
    <w:rsid w:val="00FB6599"/>
    <w:pPr>
      <w:spacing w:after="0" w:line="240" w:lineRule="auto"/>
      <w:ind w:left="57"/>
    </w:pPr>
    <w:rPr>
      <w:rFonts w:ascii="Aptos" w:eastAsia="Aptos" w:hAnsi="Aptos" w:cs="Aptos"/>
      <w:color w:val="156082" w:themeColor="accent1"/>
      <w:kern w:val="0"/>
      <w:lang w:val="en-US" w:eastAsia="ja-JP"/>
      <w14:ligatures w14:val="none"/>
    </w:rPr>
  </w:style>
  <w:style w:type="character" w:customStyle="1" w:styleId="PEGamesbodytextChar">
    <w:name w:val="PE Games body text Char"/>
    <w:basedOn w:val="DefaultParagraphFont"/>
    <w:link w:val="PEGamesbodytext"/>
    <w:rsid w:val="00FB6599"/>
    <w:rPr>
      <w:rFonts w:ascii="Aptos" w:eastAsia="Aptos" w:hAnsi="Aptos" w:cs="Aptos"/>
      <w:color w:val="156082" w:themeColor="accent1"/>
      <w:kern w:val="0"/>
      <w:lang w:val="en-US" w:eastAsia="ja-JP"/>
      <w14:ligatures w14:val="none"/>
    </w:rPr>
  </w:style>
  <w:style w:type="paragraph" w:customStyle="1" w:styleId="PEGamesbullet">
    <w:name w:val="PE Games bullet"/>
    <w:basedOn w:val="Bodytextbullet"/>
    <w:next w:val="PEGamesbodytext"/>
    <w:qFormat/>
    <w:rsid w:val="00FB6599"/>
    <w:rPr>
      <w:color w:val="156082" w:themeColor="accent1"/>
    </w:rPr>
  </w:style>
  <w:style w:type="paragraph" w:customStyle="1" w:styleId="PEGamesheading">
    <w:name w:val="PE Games heading"/>
    <w:basedOn w:val="Bodytext"/>
    <w:link w:val="PEGamesheadingChar"/>
    <w:qFormat/>
    <w:rsid w:val="00FB6599"/>
    <w:rPr>
      <w:b/>
      <w:color w:val="156082" w:themeColor="accent1"/>
      <w:lang w:val="en-US"/>
    </w:rPr>
  </w:style>
  <w:style w:type="character" w:customStyle="1" w:styleId="PEGamesheadingChar">
    <w:name w:val="PE Games heading Char"/>
    <w:basedOn w:val="BodytextChar"/>
    <w:link w:val="PEGamesheading"/>
    <w:rsid w:val="00FB6599"/>
    <w:rPr>
      <w:rFonts w:ascii="Aptos" w:eastAsia="Aptos" w:hAnsi="Aptos" w:cs="Aptos"/>
      <w:b/>
      <w:color w:val="156082" w:themeColor="accent1"/>
      <w:kern w:val="0"/>
      <w:lang w:val="en-US" w:eastAsia="ja-JP"/>
      <w14:ligatures w14:val="none"/>
    </w:rPr>
  </w:style>
  <w:style w:type="paragraph" w:customStyle="1" w:styleId="PEHeading1">
    <w:name w:val="PE Heading 1"/>
    <w:basedOn w:val="Heading1"/>
    <w:qFormat/>
    <w:rsid w:val="00FB6599"/>
    <w:pPr>
      <w:spacing w:line="240" w:lineRule="auto"/>
      <w:ind w:left="57"/>
    </w:pPr>
    <w:rPr>
      <w:color w:val="A02B93" w:themeColor="accent5"/>
      <w:kern w:val="0"/>
      <w:lang w:val="en-IE" w:eastAsia="ja-JP"/>
      <w14:ligatures w14:val="none"/>
    </w:rPr>
  </w:style>
  <w:style w:type="paragraph" w:customStyle="1" w:styleId="PELearningIntentions">
    <w:name w:val="PE Learning Intentions"/>
    <w:basedOn w:val="Learningintention"/>
    <w:qFormat/>
    <w:rsid w:val="00FB6599"/>
    <w:rPr>
      <w:b/>
      <w:color w:val="A02B93" w:themeColor="accent5"/>
    </w:rPr>
  </w:style>
  <w:style w:type="paragraph" w:customStyle="1" w:styleId="PElessonindicator">
    <w:name w:val="PE lesson indicator"/>
    <w:basedOn w:val="Normal"/>
    <w:qFormat/>
    <w:rsid w:val="00FB6599"/>
    <w:pPr>
      <w:spacing w:after="0" w:line="240" w:lineRule="auto"/>
      <w:jc w:val="right"/>
    </w:pPr>
    <w:rPr>
      <w:rFonts w:ascii="FS Me" w:hAnsi="FS Me"/>
      <w:color w:val="A02B93" w:themeColor="accent5"/>
      <w:kern w:val="0"/>
      <w:lang w:val="en-IE"/>
      <w14:ligatures w14:val="none"/>
    </w:rPr>
  </w:style>
  <w:style w:type="paragraph" w:customStyle="1" w:styleId="PEtablehead">
    <w:name w:val="PE table head"/>
    <w:basedOn w:val="Normal"/>
    <w:qFormat/>
    <w:rsid w:val="00FB6599"/>
    <w:pPr>
      <w:spacing w:after="0" w:line="240" w:lineRule="auto"/>
      <w:ind w:left="57"/>
    </w:pPr>
    <w:rPr>
      <w:rFonts w:ascii="Seaford" w:eastAsia="Aptos" w:hAnsi="Seaford" w:cs="Arial"/>
      <w:b/>
      <w:bCs/>
      <w:color w:val="A02B93" w:themeColor="accent5"/>
      <w:kern w:val="0"/>
      <w:szCs w:val="22"/>
      <w:lang w:val="en-US" w:eastAsia="ja-JP"/>
      <w14:ligatures w14:val="none"/>
    </w:rPr>
  </w:style>
  <w:style w:type="paragraph" w:customStyle="1" w:styleId="PEtabletext">
    <w:name w:val="PE table text"/>
    <w:basedOn w:val="Normal"/>
    <w:qFormat/>
    <w:rsid w:val="00FB6599"/>
    <w:pPr>
      <w:spacing w:after="0" w:line="240" w:lineRule="auto"/>
      <w:ind w:left="57"/>
    </w:pPr>
    <w:rPr>
      <w:rFonts w:ascii="Seaford" w:eastAsia="Aptos" w:hAnsi="Seaford" w:cs="Aptos"/>
      <w:color w:val="A02B93" w:themeColor="accent5"/>
      <w:kern w:val="0"/>
      <w:szCs w:val="22"/>
      <w:lang w:val="en-US" w:eastAsia="ja-JP"/>
      <w14:ligatures w14:val="none"/>
    </w:rPr>
  </w:style>
  <w:style w:type="paragraph" w:customStyle="1" w:styleId="Pupilbookheading">
    <w:name w:val="Pupil book heading"/>
    <w:basedOn w:val="Heading2"/>
    <w:qFormat/>
    <w:rsid w:val="00FB6599"/>
    <w:pPr>
      <w:spacing w:line="240" w:lineRule="auto"/>
    </w:pPr>
    <w:rPr>
      <w:b/>
      <w:color w:val="0F9ED5" w:themeColor="accent4"/>
      <w:kern w:val="0"/>
      <w:sz w:val="40"/>
      <w:lang w:val="en-IE"/>
      <w14:ligatures w14:val="none"/>
    </w:rPr>
  </w:style>
  <w:style w:type="paragraph" w:customStyle="1" w:styleId="Question">
    <w:name w:val="Question"/>
    <w:basedOn w:val="Normal"/>
    <w:qFormat/>
    <w:rsid w:val="00FB6599"/>
    <w:pPr>
      <w:spacing w:after="0" w:line="240" w:lineRule="auto"/>
      <w:ind w:left="57"/>
    </w:pPr>
    <w:rPr>
      <w:rFonts w:ascii="FS Me" w:eastAsia="Aptos" w:hAnsi="FS Me" w:cs="Aptos"/>
      <w:b/>
      <w:kern w:val="0"/>
      <w:szCs w:val="22"/>
      <w:lang w:val="en-IE" w:eastAsia="ja-JP"/>
      <w14:ligatures w14:val="none"/>
    </w:rPr>
  </w:style>
  <w:style w:type="character" w:customStyle="1" w:styleId="Safetytopic">
    <w:name w:val="Safety topic"/>
    <w:basedOn w:val="DefaultParagraphFont"/>
    <w:uiPriority w:val="1"/>
    <w:qFormat/>
    <w:rsid w:val="00FB6599"/>
    <w:rPr>
      <w:color w:val="E97132" w:themeColor="accent2"/>
    </w:rPr>
  </w:style>
  <w:style w:type="paragraph" w:customStyle="1" w:styleId="Seriescharacterartworkandtext">
    <w:name w:val="Series character artwork and text"/>
    <w:basedOn w:val="Normal"/>
    <w:qFormat/>
    <w:rsid w:val="00FB6599"/>
    <w:pPr>
      <w:spacing w:after="0" w:line="240" w:lineRule="auto"/>
      <w:ind w:left="57"/>
    </w:pPr>
    <w:rPr>
      <w:rFonts w:ascii="Aptos" w:eastAsia="Aptos" w:hAnsi="Aptos" w:cs="Aptos"/>
      <w:b/>
      <w:color w:val="4EA72E" w:themeColor="accent6"/>
      <w:kern w:val="0"/>
      <w:szCs w:val="22"/>
      <w:lang w:val="en-IE" w:eastAsia="ja-JP"/>
      <w14:ligatures w14:val="none"/>
    </w:rPr>
  </w:style>
  <w:style w:type="paragraph" w:customStyle="1" w:styleId="SPHEactivitysynopsis">
    <w:name w:val="SPHE activity synopsis"/>
    <w:basedOn w:val="Bodytext"/>
    <w:link w:val="SPHEactivitysynopsisChar"/>
    <w:qFormat/>
    <w:rsid w:val="00FB6599"/>
    <w:pPr>
      <w:ind w:left="0"/>
    </w:pPr>
    <w:rPr>
      <w:color w:val="009999"/>
      <w:lang w:val="en-US"/>
    </w:rPr>
  </w:style>
  <w:style w:type="character" w:customStyle="1" w:styleId="SPHEactivitysynopsisChar">
    <w:name w:val="SPHE activity synopsis Char"/>
    <w:basedOn w:val="BodytextChar"/>
    <w:link w:val="SPHEactivitysynopsis"/>
    <w:rsid w:val="00FB6599"/>
    <w:rPr>
      <w:rFonts w:ascii="Aptos" w:eastAsia="Aptos" w:hAnsi="Aptos" w:cs="Aptos"/>
      <w:color w:val="009999"/>
      <w:kern w:val="0"/>
      <w:lang w:val="en-US" w:eastAsia="ja-JP"/>
      <w14:ligatures w14:val="none"/>
    </w:rPr>
  </w:style>
  <w:style w:type="paragraph" w:customStyle="1" w:styleId="SPHEHeading1">
    <w:name w:val="SPHE Heading 1"/>
    <w:basedOn w:val="Heading1"/>
    <w:qFormat/>
    <w:rsid w:val="00FB6599"/>
    <w:pPr>
      <w:spacing w:line="240" w:lineRule="auto"/>
      <w:ind w:left="57"/>
    </w:pPr>
    <w:rPr>
      <w:color w:val="E97132" w:themeColor="accent2"/>
      <w:kern w:val="0"/>
      <w:lang w:eastAsia="ja-JP"/>
      <w14:ligatures w14:val="none"/>
    </w:rPr>
  </w:style>
  <w:style w:type="paragraph" w:customStyle="1" w:styleId="SPHELearningIntentions">
    <w:name w:val="SPHE Learning Intentions"/>
    <w:basedOn w:val="Learningintention"/>
    <w:qFormat/>
    <w:rsid w:val="00FB6599"/>
    <w:rPr>
      <w:b/>
      <w:color w:val="E97132" w:themeColor="accent2"/>
    </w:rPr>
  </w:style>
  <w:style w:type="paragraph" w:customStyle="1" w:styleId="SPHElessonindicator">
    <w:name w:val="SPHE lesson indicator"/>
    <w:basedOn w:val="Normal"/>
    <w:qFormat/>
    <w:rsid w:val="00FB6599"/>
    <w:pPr>
      <w:spacing w:after="0" w:line="240" w:lineRule="auto"/>
      <w:jc w:val="right"/>
    </w:pPr>
    <w:rPr>
      <w:rFonts w:ascii="FS Me" w:hAnsi="FS Me"/>
      <w:color w:val="009999"/>
      <w:kern w:val="0"/>
      <w:lang w:val="en-IE"/>
      <w14:ligatures w14:val="none"/>
    </w:rPr>
  </w:style>
  <w:style w:type="paragraph" w:customStyle="1" w:styleId="SPHEtablehead">
    <w:name w:val="SPHE table head"/>
    <w:basedOn w:val="Normal"/>
    <w:qFormat/>
    <w:rsid w:val="00FB6599"/>
    <w:pPr>
      <w:spacing w:after="0" w:line="240" w:lineRule="auto"/>
      <w:ind w:left="57"/>
    </w:pPr>
    <w:rPr>
      <w:rFonts w:ascii="Seaford" w:eastAsia="Aptos" w:hAnsi="Seaford" w:cs="Arial"/>
      <w:b/>
      <w:bCs/>
      <w:color w:val="E97132" w:themeColor="accent2"/>
      <w:kern w:val="0"/>
      <w:szCs w:val="22"/>
      <w:lang w:val="en-US" w:eastAsia="ja-JP"/>
      <w14:ligatures w14:val="none"/>
    </w:rPr>
  </w:style>
  <w:style w:type="paragraph" w:customStyle="1" w:styleId="SPHEtabletext">
    <w:name w:val="SPHE table text"/>
    <w:basedOn w:val="Normal"/>
    <w:qFormat/>
    <w:rsid w:val="00FB6599"/>
    <w:pPr>
      <w:spacing w:after="0" w:line="240" w:lineRule="auto"/>
      <w:ind w:left="57"/>
    </w:pPr>
    <w:rPr>
      <w:rFonts w:ascii="Seaford" w:eastAsia="Aptos" w:hAnsi="Seaford" w:cs="Aptos"/>
      <w:color w:val="E97132" w:themeColor="accent2"/>
      <w:kern w:val="0"/>
      <w:szCs w:val="22"/>
      <w:lang w:val="en-US" w:eastAsia="ja-JP"/>
      <w14:ligatures w14:val="none"/>
    </w:rPr>
  </w:style>
  <w:style w:type="paragraph" w:customStyle="1" w:styleId="Strandunittitle">
    <w:name w:val="Strand unit title"/>
    <w:basedOn w:val="Normal"/>
    <w:link w:val="StrandunittitleChar"/>
    <w:qFormat/>
    <w:rsid w:val="00FB6599"/>
    <w:pPr>
      <w:numPr>
        <w:numId w:val="6"/>
      </w:numPr>
      <w:spacing w:after="0" w:line="240" w:lineRule="auto"/>
    </w:pPr>
    <w:rPr>
      <w:rFonts w:ascii="FS Me" w:eastAsiaTheme="minorEastAsia" w:hAnsi="FS Me" w:cs="Times New Roman"/>
      <w:kern w:val="0"/>
      <w:lang w:val="en-IE"/>
      <w14:ligatures w14:val="none"/>
    </w:rPr>
  </w:style>
  <w:style w:type="character" w:customStyle="1" w:styleId="StrandunittitleChar">
    <w:name w:val="Strand unit title Char"/>
    <w:basedOn w:val="DefaultParagraphFont"/>
    <w:link w:val="Strandunittitle"/>
    <w:rsid w:val="00FB6599"/>
    <w:rPr>
      <w:rFonts w:ascii="FS Me" w:eastAsiaTheme="minorEastAsia" w:hAnsi="FS Me" w:cs="Times New Roman"/>
      <w:kern w:val="0"/>
      <w:lang w:val="en-IE"/>
      <w14:ligatures w14:val="none"/>
    </w:rPr>
  </w:style>
  <w:style w:type="paragraph" w:customStyle="1" w:styleId="UnitFN">
    <w:name w:val="Unit FN"/>
    <w:basedOn w:val="Normal"/>
    <w:qFormat/>
    <w:rsid w:val="00FB6599"/>
    <w:pPr>
      <w:spacing w:after="0" w:line="240" w:lineRule="auto"/>
      <w:ind w:left="57"/>
      <w:jc w:val="right"/>
    </w:pPr>
    <w:rPr>
      <w:rFonts w:ascii="Assistant" w:eastAsia="Aptos" w:hAnsi="Assistant" w:cs="Assistant"/>
      <w:b/>
      <w:bCs/>
      <w:kern w:val="0"/>
      <w:szCs w:val="22"/>
      <w:lang w:val="en-IE" w:eastAsia="ja-JP"/>
      <w14:ligatures w14:val="none"/>
    </w:rPr>
  </w:style>
  <w:style w:type="paragraph" w:customStyle="1" w:styleId="wellbeingprimaryiewebsite">
    <w:name w:val="wellbeing.primary.ie website"/>
    <w:basedOn w:val="Bodytextbold"/>
    <w:link w:val="wellbeingprimaryiewebsiteChar"/>
    <w:qFormat/>
    <w:rsid w:val="00FB6599"/>
    <w:rPr>
      <w:color w:val="A02B93" w:themeColor="accent5"/>
      <w:lang w:val="en-US"/>
    </w:rPr>
  </w:style>
  <w:style w:type="character" w:customStyle="1" w:styleId="wellbeingprimaryiewebsiteChar">
    <w:name w:val="wellbeing.primary.ie website Char"/>
    <w:basedOn w:val="BodytextboldChar"/>
    <w:link w:val="wellbeingprimaryiewebsite"/>
    <w:rsid w:val="00FB6599"/>
    <w:rPr>
      <w:rFonts w:ascii="Aptos" w:eastAsia="Aptos" w:hAnsi="Aptos" w:cs="Aptos"/>
      <w:b/>
      <w:bCs/>
      <w:color w:val="A02B93" w:themeColor="accent5"/>
      <w:kern w:val="0"/>
      <w:lang w:val="en-US" w:eastAsia="ja-JP"/>
      <w14:ligatures w14:val="none"/>
    </w:rPr>
  </w:style>
  <w:style w:type="character" w:customStyle="1" w:styleId="Tabletextitals">
    <w:name w:val="Table text itals"/>
    <w:basedOn w:val="DefaultParagraphFont"/>
    <w:uiPriority w:val="1"/>
    <w:qFormat/>
    <w:rsid w:val="00FB6599"/>
    <w:rPr>
      <w:i/>
      <w:iCs/>
    </w:rPr>
  </w:style>
  <w:style w:type="paragraph" w:customStyle="1" w:styleId="Tabletextbullet">
    <w:name w:val="Table text bullet"/>
    <w:basedOn w:val="Normal"/>
    <w:qFormat/>
    <w:rsid w:val="00FB6599"/>
    <w:pPr>
      <w:numPr>
        <w:numId w:val="7"/>
      </w:numPr>
      <w:spacing w:after="0" w:line="240" w:lineRule="auto"/>
    </w:pPr>
    <w:rPr>
      <w:rFonts w:ascii="Seaford" w:hAnsi="Seaford"/>
      <w:kern w:val="0"/>
      <w:lang w:val="en-US"/>
      <w14:ligatures w14:val="none"/>
    </w:rPr>
  </w:style>
  <w:style w:type="character" w:customStyle="1" w:styleId="Tabletextbold">
    <w:name w:val="Table text bold"/>
    <w:basedOn w:val="DefaultParagraphFont"/>
    <w:uiPriority w:val="1"/>
    <w:qFormat/>
    <w:rsid w:val="00FB6599"/>
    <w:rPr>
      <w:rFonts w:ascii="Seaford" w:hAnsi="Seaford"/>
      <w:b/>
      <w:bCs/>
      <w:lang w:val="en-US"/>
    </w:rPr>
  </w:style>
  <w:style w:type="paragraph" w:customStyle="1" w:styleId="Tabletext">
    <w:name w:val="Table text"/>
    <w:basedOn w:val="Normal"/>
    <w:qFormat/>
    <w:rsid w:val="00FB6599"/>
    <w:pPr>
      <w:spacing w:after="0" w:line="240" w:lineRule="auto"/>
      <w:ind w:left="57"/>
    </w:pPr>
    <w:rPr>
      <w:rFonts w:ascii="Seaford" w:eastAsia="Aptos" w:hAnsi="Seaford" w:cs="Aptos"/>
      <w:kern w:val="0"/>
      <w:szCs w:val="22"/>
      <w:lang w:val="en-US" w:eastAsia="ja-JP"/>
      <w14:ligatures w14:val="none"/>
    </w:rPr>
  </w:style>
  <w:style w:type="paragraph" w:customStyle="1" w:styleId="Tableheading1centred">
    <w:name w:val="Table heading 1 centred"/>
    <w:basedOn w:val="Normal"/>
    <w:qFormat/>
    <w:rsid w:val="00FB6599"/>
    <w:pPr>
      <w:spacing w:after="0" w:line="240" w:lineRule="auto"/>
      <w:jc w:val="center"/>
    </w:pPr>
    <w:rPr>
      <w:rFonts w:ascii="Seaford" w:hAnsi="Seaford" w:cs="Arial"/>
      <w:b/>
      <w:bCs/>
      <w:kern w:val="0"/>
      <w:sz w:val="32"/>
      <w:szCs w:val="36"/>
      <w:lang w:val="en-US"/>
      <w14:ligatures w14:val="none"/>
    </w:rPr>
  </w:style>
  <w:style w:type="paragraph" w:customStyle="1" w:styleId="Tableheading2centred">
    <w:name w:val="Table heading 2 centred"/>
    <w:basedOn w:val="Normal"/>
    <w:qFormat/>
    <w:rsid w:val="00FB6599"/>
    <w:pPr>
      <w:spacing w:after="0" w:line="240" w:lineRule="auto"/>
      <w:jc w:val="center"/>
    </w:pPr>
    <w:rPr>
      <w:rFonts w:ascii="Seaford" w:hAnsi="Seaford" w:cs="Arial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C805AE"/>
    <w:pPr>
      <w:spacing w:after="0" w:line="240" w:lineRule="auto"/>
      <w:ind w:left="57"/>
    </w:pPr>
    <w:rPr>
      <w:rFonts w:ascii="Aptos" w:eastAsia="Aptos" w:hAnsi="Aptos" w:cs="Aptos"/>
      <w:kern w:val="0"/>
      <w:sz w:val="22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0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5AE"/>
    <w:pPr>
      <w:spacing w:after="0" w:line="240" w:lineRule="auto"/>
      <w:ind w:left="57"/>
    </w:pPr>
    <w:rPr>
      <w:rFonts w:ascii="Aptos" w:eastAsia="Aptos" w:hAnsi="Aptos" w:cs="Aptos"/>
      <w:kern w:val="0"/>
      <w:sz w:val="20"/>
      <w:szCs w:val="20"/>
      <w:lang w:val="en-IE"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5AE"/>
    <w:rPr>
      <w:rFonts w:ascii="Aptos" w:eastAsia="Aptos" w:hAnsi="Aptos" w:cs="Aptos"/>
      <w:kern w:val="0"/>
      <w:sz w:val="20"/>
      <w:szCs w:val="20"/>
      <w:lang w:val="en-IE" w:eastAsia="ja-JP"/>
      <w14:ligatures w14:val="none"/>
    </w:rPr>
  </w:style>
  <w:style w:type="character" w:customStyle="1" w:styleId="Italics">
    <w:name w:val="Italics"/>
    <w:basedOn w:val="DefaultParagraphFont"/>
    <w:uiPriority w:val="1"/>
    <w:qFormat/>
    <w:rsid w:val="00C805A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5AE"/>
    <w:pPr>
      <w:spacing w:after="160"/>
      <w:ind w:left="0"/>
    </w:pPr>
    <w:rPr>
      <w:rFonts w:asciiTheme="minorHAnsi" w:eastAsiaTheme="minorHAnsi" w:hAnsiTheme="minorHAnsi" w:cstheme="minorBidi"/>
      <w:b/>
      <w:bCs/>
      <w:kern w:val="2"/>
      <w:lang w:val="en-GB"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5AE"/>
    <w:rPr>
      <w:rFonts w:ascii="Aptos" w:eastAsia="Aptos" w:hAnsi="Aptos" w:cs="Aptos"/>
      <w:b/>
      <w:bCs/>
      <w:kern w:val="0"/>
      <w:sz w:val="20"/>
      <w:szCs w:val="20"/>
      <w:lang w:val="en-IE" w:eastAsia="ja-JP"/>
      <w14:ligatures w14:val="none"/>
    </w:rPr>
  </w:style>
  <w:style w:type="paragraph" w:styleId="Revision">
    <w:name w:val="Revision"/>
    <w:hidden/>
    <w:uiPriority w:val="99"/>
    <w:semiHidden/>
    <w:rsid w:val="008E74C8"/>
    <w:pPr>
      <w:spacing w:after="0" w:line="240" w:lineRule="auto"/>
    </w:pPr>
  </w:style>
  <w:style w:type="paragraph" w:customStyle="1" w:styleId="Tableheading">
    <w:name w:val="Table heading"/>
    <w:basedOn w:val="Normal"/>
    <w:link w:val="TableheadingChar"/>
    <w:qFormat/>
    <w:rsid w:val="00F56FC0"/>
    <w:pPr>
      <w:spacing w:after="0" w:line="240" w:lineRule="auto"/>
      <w:ind w:left="57"/>
    </w:pPr>
    <w:rPr>
      <w:rFonts w:ascii="Seaford" w:eastAsia="Aptos" w:hAnsi="Seaford" w:cs="Arial"/>
      <w:b/>
      <w:bCs/>
      <w:kern w:val="0"/>
      <w:szCs w:val="22"/>
      <w:lang w:val="en-US" w:eastAsia="ja-JP"/>
      <w14:ligatures w14:val="none"/>
    </w:rPr>
  </w:style>
  <w:style w:type="character" w:customStyle="1" w:styleId="TableheadingChar">
    <w:name w:val="Table heading Char"/>
    <w:basedOn w:val="DefaultParagraphFont"/>
    <w:link w:val="Tableheading"/>
    <w:rsid w:val="00F56FC0"/>
    <w:rPr>
      <w:rFonts w:ascii="Seaford" w:eastAsia="Aptos" w:hAnsi="Seaford" w:cs="Arial"/>
      <w:b/>
      <w:bCs/>
      <w:kern w:val="0"/>
      <w:szCs w:val="22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jo\OneDrive\Documents\Custom%20Office%20Templates\LDT%20TRB%20styles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LDT TRB styles V2.dotx</Template>
  <TotalTime>23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Jones</dc:creator>
  <cp:keywords/>
  <dc:description/>
  <cp:lastModifiedBy>Caitriona Clarke</cp:lastModifiedBy>
  <cp:revision>75</cp:revision>
  <dcterms:created xsi:type="dcterms:W3CDTF">2026-03-11T16:02:00Z</dcterms:created>
  <dcterms:modified xsi:type="dcterms:W3CDTF">2026-03-24T14:23:00Z</dcterms:modified>
</cp:coreProperties>
</file>